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8C3" w:rsidRDefault="006D2875" w:rsidP="000218C3">
      <w:pPr>
        <w:rPr>
          <w:szCs w:val="28"/>
        </w:rPr>
      </w:pPr>
      <w:r w:rsidRPr="006D2875">
        <w:pict>
          <v:group id="_x0000_s1026" style="position:absolute;margin-left:177.9pt;margin-top:26.2pt;width:131.45pt;height:122.65pt;z-index:251658240;mso-wrap-distance-left:0;mso-wrap-distance-right:0" coordorigin="2893,-14" coordsize="2628,2452">
            <v:rect id="_x0000_s1027" style="position:absolute;left:2893;top:-14;width:2628;height:2452;v-text-anchor:middle" filled="f" stroked="f">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078;top:41;width:2331;height:2374;v-text-anchor:middle">
              <v:fill type="frame"/>
              <v:stroke joinstyle="round"/>
              <v:imagedata r:id="rId8" o:title="" gain="69719f" blacklevel="7848f"/>
            </v:shape>
            <w10:wrap type="topAndBottom"/>
          </v:group>
        </w:pict>
      </w:r>
    </w:p>
    <w:p w:rsidR="000218C3" w:rsidRPr="00EF17C2" w:rsidRDefault="000218C3" w:rsidP="000218C3">
      <w:pPr>
        <w:pStyle w:val="a3"/>
        <w:tabs>
          <w:tab w:val="clear" w:pos="9355"/>
          <w:tab w:val="right" w:pos="10773"/>
        </w:tabs>
        <w:ind w:right="-737"/>
        <w:jc w:val="center"/>
        <w:rPr>
          <w:b/>
          <w:shadow/>
          <w:spacing w:val="32"/>
          <w:sz w:val="32"/>
          <w:szCs w:val="32"/>
        </w:rPr>
      </w:pPr>
      <w:r w:rsidRPr="00EF17C2">
        <w:rPr>
          <w:b/>
          <w:shadow/>
          <w:spacing w:val="32"/>
          <w:sz w:val="32"/>
          <w:szCs w:val="32"/>
        </w:rPr>
        <w:t>АДМИНИСТРАЦИЯ</w:t>
      </w:r>
    </w:p>
    <w:p w:rsidR="000218C3" w:rsidRPr="00EF17C2" w:rsidRDefault="000218C3" w:rsidP="000218C3">
      <w:pPr>
        <w:widowControl w:val="0"/>
        <w:ind w:left="-1560" w:right="-1276"/>
        <w:jc w:val="center"/>
        <w:rPr>
          <w:b/>
          <w:caps/>
          <w:sz w:val="32"/>
          <w:szCs w:val="32"/>
        </w:rPr>
      </w:pPr>
      <w:r w:rsidRPr="00EF17C2">
        <w:rPr>
          <w:b/>
          <w:caps/>
          <w:sz w:val="32"/>
          <w:szCs w:val="32"/>
        </w:rPr>
        <w:t xml:space="preserve">         ПУШКАРского сельсовета</w:t>
      </w:r>
    </w:p>
    <w:p w:rsidR="000218C3" w:rsidRPr="00EF17C2" w:rsidRDefault="000218C3" w:rsidP="000218C3">
      <w:pPr>
        <w:pStyle w:val="11"/>
        <w:ind w:left="-1560" w:right="-1276"/>
        <w:rPr>
          <w:sz w:val="32"/>
          <w:szCs w:val="32"/>
        </w:rPr>
      </w:pPr>
      <w:r w:rsidRPr="00EF17C2">
        <w:rPr>
          <w:sz w:val="32"/>
          <w:szCs w:val="32"/>
        </w:rPr>
        <w:t>КОРЕНЕВСКОГО  РАЙОНА  КУРСКОЙ  ОБЛАСТИ</w:t>
      </w:r>
    </w:p>
    <w:p w:rsidR="000218C3" w:rsidRPr="00EF17C2" w:rsidRDefault="000218C3" w:rsidP="000218C3">
      <w:pPr>
        <w:pStyle w:val="11"/>
        <w:ind w:left="-1560" w:right="-1276"/>
        <w:rPr>
          <w:sz w:val="32"/>
          <w:szCs w:val="32"/>
        </w:rPr>
      </w:pPr>
    </w:p>
    <w:p w:rsidR="000218C3" w:rsidRPr="00EF17C2" w:rsidRDefault="000218C3" w:rsidP="000218C3">
      <w:pPr>
        <w:pStyle w:val="a5"/>
        <w:ind w:left="-1560" w:right="-1276"/>
        <w:jc w:val="center"/>
        <w:rPr>
          <w:b/>
          <w:spacing w:val="76"/>
          <w:sz w:val="32"/>
          <w:szCs w:val="32"/>
        </w:rPr>
      </w:pPr>
      <w:r w:rsidRPr="00EF17C2">
        <w:rPr>
          <w:b/>
          <w:spacing w:val="76"/>
          <w:sz w:val="32"/>
          <w:szCs w:val="32"/>
        </w:rPr>
        <w:t xml:space="preserve">    П О С Т А Н О В Л Е Н И Е</w:t>
      </w:r>
    </w:p>
    <w:p w:rsidR="000218C3" w:rsidRDefault="000218C3" w:rsidP="000218C3">
      <w:pPr>
        <w:pStyle w:val="11"/>
        <w:ind w:left="-284"/>
        <w:rPr>
          <w:sz w:val="18"/>
        </w:rPr>
      </w:pPr>
    </w:p>
    <w:p w:rsidR="00990C42" w:rsidRPr="008D5FFA" w:rsidRDefault="00990C42" w:rsidP="00990C42">
      <w:pPr>
        <w:pStyle w:val="11"/>
        <w:jc w:val="left"/>
        <w:rPr>
          <w:b w:val="0"/>
          <w:sz w:val="28"/>
          <w:u w:val="single"/>
          <w:lang w:val="en-US"/>
        </w:rPr>
      </w:pPr>
      <w:r>
        <w:rPr>
          <w:b w:val="0"/>
          <w:sz w:val="28"/>
          <w:u w:val="single"/>
        </w:rPr>
        <w:t xml:space="preserve">от </w:t>
      </w:r>
      <w:r w:rsidR="004B203B">
        <w:rPr>
          <w:b w:val="0"/>
          <w:sz w:val="28"/>
          <w:u w:val="single"/>
          <w:lang w:val="en-US"/>
        </w:rPr>
        <w:t>2</w:t>
      </w:r>
      <w:r w:rsidR="008D5FFA">
        <w:rPr>
          <w:b w:val="0"/>
          <w:sz w:val="28"/>
          <w:u w:val="single"/>
          <w:lang w:val="en-US"/>
        </w:rPr>
        <w:t>3</w:t>
      </w:r>
      <w:r>
        <w:rPr>
          <w:b w:val="0"/>
          <w:sz w:val="28"/>
          <w:u w:val="single"/>
        </w:rPr>
        <w:t>.</w:t>
      </w:r>
      <w:r w:rsidR="00961486">
        <w:rPr>
          <w:b w:val="0"/>
          <w:sz w:val="28"/>
          <w:u w:val="single"/>
          <w:lang w:val="en-US"/>
        </w:rPr>
        <w:t>1</w:t>
      </w:r>
      <w:r w:rsidR="004B203B">
        <w:rPr>
          <w:b w:val="0"/>
          <w:sz w:val="28"/>
          <w:u w:val="single"/>
          <w:lang w:val="en-US"/>
        </w:rPr>
        <w:t>2</w:t>
      </w:r>
      <w:r>
        <w:rPr>
          <w:b w:val="0"/>
          <w:sz w:val="28"/>
          <w:u w:val="single"/>
        </w:rPr>
        <w:t>.2016</w:t>
      </w:r>
      <w:r>
        <w:rPr>
          <w:b w:val="0"/>
          <w:sz w:val="28"/>
          <w:u w:val="single"/>
          <w:lang w:val="en-US"/>
        </w:rPr>
        <w:t xml:space="preserve"> </w:t>
      </w:r>
      <w:r>
        <w:rPr>
          <w:b w:val="0"/>
          <w:sz w:val="28"/>
          <w:u w:val="single"/>
        </w:rPr>
        <w:t xml:space="preserve"> г       №</w:t>
      </w:r>
      <w:r>
        <w:rPr>
          <w:b w:val="0"/>
          <w:sz w:val="28"/>
          <w:u w:val="single"/>
          <w:lang w:val="en-US"/>
        </w:rPr>
        <w:t xml:space="preserve"> </w:t>
      </w:r>
      <w:r w:rsidR="00EC5867">
        <w:rPr>
          <w:b w:val="0"/>
          <w:sz w:val="28"/>
          <w:u w:val="single"/>
          <w:lang w:val="en-US"/>
        </w:rPr>
        <w:t>1</w:t>
      </w:r>
      <w:r w:rsidR="00732D17">
        <w:rPr>
          <w:b w:val="0"/>
          <w:sz w:val="28"/>
          <w:u w:val="single"/>
        </w:rPr>
        <w:t>9</w:t>
      </w:r>
      <w:r w:rsidR="008D5FFA">
        <w:rPr>
          <w:b w:val="0"/>
          <w:sz w:val="28"/>
          <w:u w:val="single"/>
          <w:lang w:val="en-US"/>
        </w:rPr>
        <w:t>1</w:t>
      </w:r>
    </w:p>
    <w:p w:rsidR="00F311B3" w:rsidRDefault="00990C42" w:rsidP="00990C42">
      <w:pPr>
        <w:jc w:val="both"/>
        <w:rPr>
          <w:sz w:val="20"/>
          <w:lang w:val="en-US"/>
        </w:rPr>
      </w:pPr>
      <w:r>
        <w:rPr>
          <w:sz w:val="20"/>
        </w:rPr>
        <w:t>Курская область, 307413, с.Пушкарное</w:t>
      </w:r>
      <w:r w:rsidR="007D18D1">
        <w:rPr>
          <w:sz w:val="20"/>
        </w:rPr>
        <w:tab/>
      </w:r>
    </w:p>
    <w:p w:rsidR="00F311B3" w:rsidRPr="00830649" w:rsidRDefault="00F311B3" w:rsidP="00990C42">
      <w:pPr>
        <w:jc w:val="both"/>
        <w:rPr>
          <w:sz w:val="24"/>
          <w:szCs w:val="24"/>
          <w:lang w:val="en-US"/>
        </w:rPr>
      </w:pPr>
    </w:p>
    <w:p w:rsidR="00F311B3" w:rsidRPr="00830649" w:rsidRDefault="00F311B3" w:rsidP="00F311B3">
      <w:pPr>
        <w:widowControl w:val="0"/>
        <w:suppressAutoHyphens w:val="0"/>
        <w:ind w:right="2891"/>
        <w:jc w:val="both"/>
        <w:rPr>
          <w:rFonts w:eastAsia="Courier New"/>
          <w:b/>
          <w:color w:val="000000"/>
          <w:sz w:val="24"/>
          <w:szCs w:val="24"/>
        </w:rPr>
      </w:pPr>
      <w:r w:rsidRPr="00830649">
        <w:rPr>
          <w:rFonts w:eastAsia="Courier New"/>
          <w:b/>
          <w:color w:val="000000"/>
          <w:sz w:val="24"/>
          <w:szCs w:val="24"/>
        </w:rPr>
        <w:t>О разработке Программы комплексного развития транспортной инфраструктуры  муниципального образования «</w:t>
      </w:r>
      <w:r w:rsidR="005D31D1" w:rsidRPr="00830649">
        <w:rPr>
          <w:rFonts w:eastAsia="Courier New"/>
          <w:b/>
          <w:color w:val="000000"/>
          <w:sz w:val="24"/>
          <w:szCs w:val="24"/>
        </w:rPr>
        <w:t>Пушкарский</w:t>
      </w:r>
      <w:r w:rsidRPr="00830649">
        <w:rPr>
          <w:rFonts w:eastAsia="Courier New"/>
          <w:b/>
          <w:color w:val="000000"/>
          <w:sz w:val="24"/>
          <w:szCs w:val="24"/>
        </w:rPr>
        <w:t xml:space="preserve"> сельсовет» Кореневского района Курской области на 2016-2039 годы</w:t>
      </w:r>
    </w:p>
    <w:p w:rsidR="00F311B3" w:rsidRPr="00C907DB" w:rsidRDefault="00F311B3" w:rsidP="00F311B3">
      <w:pPr>
        <w:widowControl w:val="0"/>
        <w:suppressAutoHyphens w:val="0"/>
        <w:ind w:right="2891"/>
        <w:jc w:val="both"/>
        <w:rPr>
          <w:rFonts w:eastAsia="Courier New"/>
          <w:b/>
          <w:color w:val="000000"/>
          <w:szCs w:val="28"/>
        </w:rPr>
      </w:pPr>
      <w:r w:rsidRPr="00C907DB">
        <w:rPr>
          <w:rFonts w:eastAsia="Courier New"/>
          <w:b/>
          <w:color w:val="000000"/>
          <w:szCs w:val="28"/>
        </w:rPr>
        <w:t xml:space="preserve"> </w:t>
      </w:r>
    </w:p>
    <w:p w:rsidR="00F311B3" w:rsidRPr="003E485C" w:rsidRDefault="00F311B3" w:rsidP="00F311B3">
      <w:pPr>
        <w:shd w:val="clear" w:color="auto" w:fill="FFFFFF"/>
        <w:suppressAutoHyphens w:val="0"/>
        <w:spacing w:before="180" w:after="180"/>
        <w:ind w:firstLine="709"/>
        <w:jc w:val="both"/>
        <w:rPr>
          <w:color w:val="0E2F43"/>
          <w:szCs w:val="28"/>
        </w:rPr>
      </w:pPr>
      <w:r w:rsidRPr="003E485C">
        <w:rPr>
          <w:rFonts w:ascii="Arial" w:hAnsi="Arial" w:cs="Arial"/>
          <w:sz w:val="17"/>
          <w:szCs w:val="17"/>
        </w:rPr>
        <w:t> </w:t>
      </w:r>
      <w:r w:rsidRPr="003E485C">
        <w:rPr>
          <w:szCs w:val="28"/>
        </w:rPr>
        <w:t>В соответствии с Федеральным законом от</w:t>
      </w:r>
      <w:r>
        <w:rPr>
          <w:szCs w:val="28"/>
        </w:rPr>
        <w:t xml:space="preserve"> </w:t>
      </w:r>
      <w:r w:rsidRPr="003E485C">
        <w:rPr>
          <w:szCs w:val="28"/>
        </w:rPr>
        <w:t xml:space="preserve"> 29.12.2014 года № 456-ФЗ «О внесении изменений в Градостроительный кодекс Российской Федерации и отдельные законодательные акты Российской Федерации», постановлением Правительства РФ от 01.10.2015 года № 1050 «Об утверждении требований к программам комплексного развития транспортной и социальной инфраструктуры поселений, городских округов», Администрация </w:t>
      </w:r>
      <w:r w:rsidR="005D31D1">
        <w:rPr>
          <w:szCs w:val="28"/>
        </w:rPr>
        <w:t>Пушкарского</w:t>
      </w:r>
      <w:r w:rsidRPr="003E485C">
        <w:rPr>
          <w:szCs w:val="28"/>
        </w:rPr>
        <w:t xml:space="preserve"> сельсовета Кореневского района Курской области ПОСТАНОВЛЯЕТ:</w:t>
      </w:r>
      <w:r w:rsidRPr="003E485C">
        <w:rPr>
          <w:color w:val="0E2F43"/>
          <w:szCs w:val="28"/>
        </w:rPr>
        <w:t> </w:t>
      </w:r>
    </w:p>
    <w:p w:rsidR="00F311B3" w:rsidRPr="003E485C" w:rsidRDefault="00830649" w:rsidP="00F311B3">
      <w:pPr>
        <w:shd w:val="clear" w:color="auto" w:fill="FFFFFF"/>
        <w:suppressAutoHyphens w:val="0"/>
        <w:ind w:firstLine="709"/>
        <w:jc w:val="both"/>
        <w:rPr>
          <w:szCs w:val="28"/>
        </w:rPr>
      </w:pPr>
      <w:r>
        <w:rPr>
          <w:szCs w:val="28"/>
        </w:rPr>
        <w:t>1.Разработать П</w:t>
      </w:r>
      <w:r w:rsidR="00F311B3" w:rsidRPr="003E485C">
        <w:rPr>
          <w:szCs w:val="28"/>
        </w:rPr>
        <w:t xml:space="preserve">рограмму комплексного развития </w:t>
      </w:r>
      <w:r w:rsidR="00F311B3">
        <w:rPr>
          <w:szCs w:val="28"/>
        </w:rPr>
        <w:t>транспортной</w:t>
      </w:r>
      <w:r w:rsidR="00F311B3" w:rsidRPr="003E485C">
        <w:rPr>
          <w:szCs w:val="28"/>
        </w:rPr>
        <w:t xml:space="preserve"> инфраструктуры  муниципального образования «</w:t>
      </w:r>
      <w:r w:rsidR="005D31D1">
        <w:rPr>
          <w:szCs w:val="28"/>
        </w:rPr>
        <w:t>Пушкарский</w:t>
      </w:r>
      <w:r w:rsidR="00F311B3" w:rsidRPr="003E485C">
        <w:rPr>
          <w:szCs w:val="28"/>
        </w:rPr>
        <w:t xml:space="preserve"> сельсовет» Кореневского района Курской области на 2016-2039 годы</w:t>
      </w:r>
      <w:r w:rsidR="00F311B3">
        <w:rPr>
          <w:szCs w:val="28"/>
        </w:rPr>
        <w:t>.</w:t>
      </w:r>
      <w:r w:rsidR="00F311B3" w:rsidRPr="003E485C">
        <w:rPr>
          <w:szCs w:val="28"/>
        </w:rPr>
        <w:t> </w:t>
      </w:r>
    </w:p>
    <w:p w:rsidR="00F311B3" w:rsidRPr="003E485C" w:rsidRDefault="00F311B3" w:rsidP="00F311B3">
      <w:pPr>
        <w:shd w:val="clear" w:color="auto" w:fill="FFFFFF"/>
        <w:suppressAutoHyphens w:val="0"/>
        <w:ind w:firstLine="709"/>
        <w:jc w:val="both"/>
        <w:rPr>
          <w:szCs w:val="28"/>
        </w:rPr>
      </w:pPr>
      <w:r w:rsidRPr="003E485C">
        <w:rPr>
          <w:szCs w:val="28"/>
        </w:rPr>
        <w:t>2. Настоящее постановление вступает в силу с момента его подписания и подлежит официальному опубликованию.</w:t>
      </w:r>
    </w:p>
    <w:p w:rsidR="00F311B3" w:rsidRPr="003E485C" w:rsidRDefault="00F311B3" w:rsidP="00F311B3">
      <w:pPr>
        <w:shd w:val="clear" w:color="auto" w:fill="FFFFFF"/>
        <w:suppressAutoHyphens w:val="0"/>
        <w:ind w:firstLine="709"/>
        <w:jc w:val="both"/>
        <w:rPr>
          <w:szCs w:val="28"/>
        </w:rPr>
      </w:pPr>
      <w:r w:rsidRPr="003E485C">
        <w:rPr>
          <w:szCs w:val="28"/>
        </w:rPr>
        <w:t>3. Контроль за исполнением постановления оставляю за собой.</w:t>
      </w:r>
    </w:p>
    <w:p w:rsidR="00F311B3" w:rsidRPr="003E485C" w:rsidRDefault="00F311B3" w:rsidP="00F311B3">
      <w:pPr>
        <w:shd w:val="clear" w:color="auto" w:fill="FFFFFF"/>
        <w:suppressAutoHyphens w:val="0"/>
        <w:spacing w:before="180" w:after="180"/>
        <w:rPr>
          <w:rFonts w:ascii="Arial" w:hAnsi="Arial" w:cs="Arial"/>
          <w:color w:val="0E2F43"/>
          <w:sz w:val="17"/>
          <w:szCs w:val="17"/>
        </w:rPr>
      </w:pPr>
      <w:r w:rsidRPr="003E485C">
        <w:rPr>
          <w:rFonts w:ascii="Arial" w:hAnsi="Arial" w:cs="Arial"/>
          <w:color w:val="0E2F43"/>
          <w:sz w:val="17"/>
          <w:szCs w:val="17"/>
        </w:rPr>
        <w:t> </w:t>
      </w:r>
    </w:p>
    <w:p w:rsidR="00F311B3" w:rsidRPr="00C907DB" w:rsidRDefault="00F311B3" w:rsidP="00F311B3">
      <w:pPr>
        <w:widowControl w:val="0"/>
        <w:suppressAutoHyphens w:val="0"/>
        <w:ind w:right="5271"/>
        <w:jc w:val="both"/>
        <w:rPr>
          <w:rFonts w:eastAsia="Courier New"/>
          <w:b/>
          <w:color w:val="000000"/>
          <w:szCs w:val="28"/>
        </w:rPr>
      </w:pPr>
    </w:p>
    <w:p w:rsidR="00F311B3" w:rsidRPr="00C907DB" w:rsidRDefault="00F311B3" w:rsidP="00F311B3">
      <w:pPr>
        <w:widowControl w:val="0"/>
        <w:suppressAutoHyphens w:val="0"/>
        <w:ind w:firstLine="724"/>
        <w:jc w:val="both"/>
        <w:rPr>
          <w:rFonts w:eastAsia="Courier New"/>
          <w:color w:val="000000"/>
          <w:szCs w:val="28"/>
        </w:rPr>
      </w:pPr>
    </w:p>
    <w:p w:rsidR="00F311B3" w:rsidRPr="00C907DB" w:rsidRDefault="00F311B3" w:rsidP="00F311B3">
      <w:pPr>
        <w:widowControl w:val="0"/>
        <w:suppressAutoHyphens w:val="0"/>
        <w:jc w:val="both"/>
        <w:rPr>
          <w:rFonts w:eastAsia="Courier New"/>
          <w:color w:val="000000"/>
          <w:szCs w:val="28"/>
        </w:rPr>
      </w:pPr>
      <w:r w:rsidRPr="00C907DB">
        <w:rPr>
          <w:rFonts w:eastAsia="Courier New"/>
          <w:color w:val="000000"/>
          <w:szCs w:val="28"/>
        </w:rPr>
        <w:t xml:space="preserve">Глава </w:t>
      </w:r>
      <w:r w:rsidR="005D31D1">
        <w:rPr>
          <w:rFonts w:eastAsia="Courier New"/>
          <w:color w:val="000000"/>
          <w:szCs w:val="28"/>
        </w:rPr>
        <w:t>Пушкарского</w:t>
      </w:r>
      <w:r w:rsidRPr="00C907DB">
        <w:rPr>
          <w:rFonts w:eastAsia="Courier New"/>
          <w:color w:val="000000"/>
          <w:szCs w:val="28"/>
        </w:rPr>
        <w:t xml:space="preserve"> сельсовета</w:t>
      </w:r>
      <w:r w:rsidR="005D31D1">
        <w:rPr>
          <w:rFonts w:eastAsia="Courier New"/>
          <w:color w:val="000000"/>
          <w:szCs w:val="28"/>
        </w:rPr>
        <w:tab/>
      </w:r>
      <w:r w:rsidR="005D31D1">
        <w:rPr>
          <w:rFonts w:eastAsia="Courier New"/>
          <w:color w:val="000000"/>
          <w:szCs w:val="28"/>
        </w:rPr>
        <w:tab/>
      </w:r>
      <w:r w:rsidR="005D31D1">
        <w:rPr>
          <w:rFonts w:eastAsia="Courier New"/>
          <w:color w:val="000000"/>
          <w:szCs w:val="28"/>
        </w:rPr>
        <w:tab/>
      </w:r>
      <w:r w:rsidR="005D31D1">
        <w:rPr>
          <w:rFonts w:eastAsia="Courier New"/>
          <w:color w:val="000000"/>
          <w:szCs w:val="28"/>
        </w:rPr>
        <w:tab/>
        <w:t xml:space="preserve">           Л.В.Пашкова</w:t>
      </w:r>
    </w:p>
    <w:p w:rsidR="007D18D1" w:rsidRDefault="007D18D1" w:rsidP="00990C42">
      <w:pPr>
        <w:jc w:val="both"/>
        <w:rPr>
          <w:sz w:val="20"/>
        </w:rPr>
      </w:pPr>
      <w:r>
        <w:rPr>
          <w:sz w:val="20"/>
        </w:rPr>
        <w:tab/>
      </w:r>
      <w:r>
        <w:rPr>
          <w:sz w:val="20"/>
        </w:rPr>
        <w:tab/>
      </w:r>
      <w:r>
        <w:rPr>
          <w:sz w:val="20"/>
        </w:rPr>
        <w:tab/>
      </w:r>
      <w:r>
        <w:rPr>
          <w:sz w:val="20"/>
        </w:rPr>
        <w:tab/>
      </w:r>
      <w:r>
        <w:rPr>
          <w:sz w:val="20"/>
        </w:rPr>
        <w:tab/>
      </w:r>
      <w:r>
        <w:rPr>
          <w:sz w:val="56"/>
          <w:szCs w:val="56"/>
        </w:rPr>
        <w:tab/>
      </w:r>
      <w:r>
        <w:rPr>
          <w:sz w:val="20"/>
        </w:rPr>
        <w:tab/>
      </w:r>
      <w:r>
        <w:rPr>
          <w:sz w:val="20"/>
        </w:rPr>
        <w:tab/>
      </w:r>
      <w:r>
        <w:rPr>
          <w:sz w:val="20"/>
        </w:rPr>
        <w:tab/>
      </w:r>
    </w:p>
    <w:p w:rsidR="00830649" w:rsidRDefault="00830649" w:rsidP="005D74FE">
      <w:pPr>
        <w:ind w:right="4394"/>
        <w:jc w:val="both"/>
        <w:rPr>
          <w:b/>
          <w:szCs w:val="28"/>
          <w:lang w:val="en-US"/>
        </w:rPr>
      </w:pPr>
    </w:p>
    <w:p w:rsidR="00830649" w:rsidRDefault="00830649" w:rsidP="005D74FE">
      <w:pPr>
        <w:ind w:right="4394"/>
        <w:jc w:val="both"/>
        <w:rPr>
          <w:b/>
          <w:szCs w:val="28"/>
          <w:lang w:val="en-US"/>
        </w:rPr>
      </w:pPr>
    </w:p>
    <w:p w:rsidR="00830649" w:rsidRDefault="00830649" w:rsidP="005D74FE">
      <w:pPr>
        <w:ind w:right="4394"/>
        <w:jc w:val="both"/>
        <w:rPr>
          <w:b/>
          <w:szCs w:val="28"/>
          <w:lang w:val="en-US"/>
        </w:rPr>
      </w:pPr>
    </w:p>
    <w:p w:rsidR="00830649" w:rsidRPr="00830649" w:rsidRDefault="00830649" w:rsidP="005D74FE">
      <w:pPr>
        <w:ind w:right="4394"/>
        <w:jc w:val="both"/>
        <w:rPr>
          <w:b/>
          <w:i/>
          <w:sz w:val="32"/>
          <w:szCs w:val="32"/>
        </w:rPr>
      </w:pPr>
      <w:r>
        <w:rPr>
          <w:b/>
          <w:szCs w:val="28"/>
          <w:lang w:val="en-US"/>
        </w:rPr>
        <w:tab/>
      </w:r>
      <w:r w:rsidRPr="00830649">
        <w:rPr>
          <w:b/>
          <w:i/>
          <w:sz w:val="32"/>
          <w:szCs w:val="32"/>
          <w:lang w:val="en-US"/>
        </w:rPr>
        <w:tab/>
      </w:r>
      <w:r w:rsidRPr="00830649">
        <w:rPr>
          <w:b/>
          <w:i/>
          <w:sz w:val="32"/>
          <w:szCs w:val="32"/>
          <w:lang w:val="en-US"/>
        </w:rPr>
        <w:tab/>
      </w:r>
      <w:r w:rsidRPr="00830649">
        <w:rPr>
          <w:b/>
          <w:i/>
          <w:sz w:val="32"/>
          <w:szCs w:val="32"/>
          <w:lang w:val="en-US"/>
        </w:rPr>
        <w:tab/>
      </w:r>
      <w:r w:rsidRPr="00830649">
        <w:rPr>
          <w:b/>
          <w:i/>
          <w:sz w:val="32"/>
          <w:szCs w:val="32"/>
          <w:lang w:val="en-US"/>
        </w:rPr>
        <w:tab/>
      </w:r>
      <w:r w:rsidRPr="00830649">
        <w:rPr>
          <w:b/>
          <w:i/>
          <w:sz w:val="32"/>
          <w:szCs w:val="32"/>
          <w:lang w:val="en-US"/>
        </w:rPr>
        <w:tab/>
      </w:r>
      <w:r w:rsidRPr="00830649">
        <w:rPr>
          <w:b/>
          <w:i/>
          <w:sz w:val="32"/>
          <w:szCs w:val="32"/>
        </w:rPr>
        <w:t>ПРОЕКТ</w:t>
      </w:r>
    </w:p>
    <w:p w:rsidR="00830649" w:rsidRDefault="00830649" w:rsidP="005D74FE">
      <w:pPr>
        <w:ind w:right="4394"/>
        <w:jc w:val="both"/>
        <w:rPr>
          <w:b/>
          <w:szCs w:val="28"/>
          <w:lang w:val="en-US"/>
        </w:rPr>
      </w:pPr>
    </w:p>
    <w:p w:rsidR="005D74FE" w:rsidRPr="00830649" w:rsidRDefault="005D74FE" w:rsidP="005D74FE">
      <w:pPr>
        <w:ind w:right="4394"/>
        <w:jc w:val="both"/>
        <w:rPr>
          <w:b/>
          <w:sz w:val="24"/>
          <w:szCs w:val="24"/>
        </w:rPr>
      </w:pPr>
      <w:r w:rsidRPr="00830649">
        <w:rPr>
          <w:b/>
          <w:sz w:val="24"/>
          <w:szCs w:val="24"/>
        </w:rPr>
        <w:t>Об утверждении программы комплексного развития транспортной инфраструктуры муниципального образования «</w:t>
      </w:r>
      <w:r w:rsidR="005D31D1" w:rsidRPr="00830649">
        <w:rPr>
          <w:b/>
          <w:sz w:val="24"/>
          <w:szCs w:val="24"/>
        </w:rPr>
        <w:t>Пушкарский</w:t>
      </w:r>
      <w:r w:rsidRPr="00830649">
        <w:rPr>
          <w:b/>
          <w:sz w:val="24"/>
          <w:szCs w:val="24"/>
        </w:rPr>
        <w:t xml:space="preserve"> сельсовет» Кореневского района Курской области на 2016-2039 годы</w:t>
      </w:r>
    </w:p>
    <w:p w:rsidR="005D74FE" w:rsidRPr="003B2159" w:rsidRDefault="005D74FE" w:rsidP="005D74FE">
      <w:pPr>
        <w:ind w:right="4394"/>
        <w:jc w:val="both"/>
        <w:rPr>
          <w:b/>
          <w:szCs w:val="28"/>
        </w:rPr>
      </w:pPr>
    </w:p>
    <w:p w:rsidR="005D74FE" w:rsidRDefault="005D74FE" w:rsidP="005D74FE">
      <w:pPr>
        <w:ind w:firstLine="709"/>
        <w:jc w:val="both"/>
        <w:rPr>
          <w:szCs w:val="28"/>
        </w:rPr>
      </w:pPr>
      <w:r>
        <w:rPr>
          <w:szCs w:val="28"/>
        </w:rPr>
        <w:t xml:space="preserve">В соответствии с </w:t>
      </w:r>
      <w:r w:rsidRPr="00831303">
        <w:rPr>
          <w:szCs w:val="28"/>
        </w:rPr>
        <w:t>Федеральны</w:t>
      </w:r>
      <w:r>
        <w:rPr>
          <w:szCs w:val="28"/>
        </w:rPr>
        <w:t>м</w:t>
      </w:r>
      <w:r w:rsidRPr="00831303">
        <w:rPr>
          <w:szCs w:val="28"/>
        </w:rPr>
        <w:t xml:space="preserve"> закон</w:t>
      </w:r>
      <w:r>
        <w:rPr>
          <w:szCs w:val="28"/>
        </w:rPr>
        <w:t>ом</w:t>
      </w:r>
      <w:r w:rsidRPr="00831303">
        <w:rPr>
          <w:szCs w:val="28"/>
        </w:rPr>
        <w:t xml:space="preserve"> от 29 декабря 2014 г. N 456-ФЗ "О внесении изменений в Градостроительный кодекс Российской Федерации и отдельные законодательные акты Российской Федерации"</w:t>
      </w:r>
      <w:r>
        <w:rPr>
          <w:szCs w:val="28"/>
        </w:rPr>
        <w:t xml:space="preserve">, </w:t>
      </w:r>
      <w:r w:rsidRPr="00831303">
        <w:rPr>
          <w:szCs w:val="28"/>
        </w:rPr>
        <w:t>Постановление</w:t>
      </w:r>
      <w:r>
        <w:rPr>
          <w:szCs w:val="28"/>
        </w:rPr>
        <w:t>м</w:t>
      </w:r>
      <w:r w:rsidRPr="00831303">
        <w:rPr>
          <w:szCs w:val="28"/>
        </w:rPr>
        <w:t xml:space="preserve">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r>
        <w:rPr>
          <w:szCs w:val="28"/>
        </w:rPr>
        <w:t xml:space="preserve">, </w:t>
      </w:r>
      <w:r w:rsidRPr="00831303">
        <w:rPr>
          <w:szCs w:val="28"/>
        </w:rPr>
        <w:t>Генеральны</w:t>
      </w:r>
      <w:r>
        <w:rPr>
          <w:szCs w:val="28"/>
        </w:rPr>
        <w:t>м</w:t>
      </w:r>
      <w:r w:rsidRPr="00831303">
        <w:rPr>
          <w:szCs w:val="28"/>
        </w:rPr>
        <w:t xml:space="preserve"> план</w:t>
      </w:r>
      <w:r>
        <w:rPr>
          <w:szCs w:val="28"/>
        </w:rPr>
        <w:t>ом</w:t>
      </w:r>
      <w:r w:rsidRPr="00831303">
        <w:rPr>
          <w:szCs w:val="28"/>
        </w:rPr>
        <w:t xml:space="preserve"> муниципального образования «</w:t>
      </w:r>
      <w:r w:rsidR="005D31D1">
        <w:rPr>
          <w:szCs w:val="28"/>
        </w:rPr>
        <w:t>Пушкарский</w:t>
      </w:r>
      <w:r>
        <w:rPr>
          <w:szCs w:val="28"/>
        </w:rPr>
        <w:t xml:space="preserve"> </w:t>
      </w:r>
      <w:r w:rsidRPr="00831303">
        <w:rPr>
          <w:szCs w:val="28"/>
        </w:rPr>
        <w:t>сельсовет» Ко</w:t>
      </w:r>
      <w:r>
        <w:rPr>
          <w:szCs w:val="28"/>
        </w:rPr>
        <w:t>реневского</w:t>
      </w:r>
      <w:r w:rsidRPr="00831303">
        <w:rPr>
          <w:szCs w:val="28"/>
        </w:rPr>
        <w:t xml:space="preserve"> района Курской области, утвержден</w:t>
      </w:r>
      <w:r>
        <w:rPr>
          <w:szCs w:val="28"/>
        </w:rPr>
        <w:t>ным</w:t>
      </w:r>
      <w:r w:rsidRPr="00831303">
        <w:rPr>
          <w:szCs w:val="28"/>
        </w:rPr>
        <w:t xml:space="preserve"> </w:t>
      </w:r>
      <w:r>
        <w:rPr>
          <w:szCs w:val="28"/>
        </w:rPr>
        <w:t>р</w:t>
      </w:r>
      <w:r w:rsidRPr="00831303">
        <w:rPr>
          <w:szCs w:val="28"/>
        </w:rPr>
        <w:t xml:space="preserve">ешением Собрания депутатов </w:t>
      </w:r>
      <w:r w:rsidR="005D31D1">
        <w:rPr>
          <w:szCs w:val="28"/>
        </w:rPr>
        <w:t>Пушкарского</w:t>
      </w:r>
      <w:r>
        <w:rPr>
          <w:szCs w:val="28"/>
        </w:rPr>
        <w:t xml:space="preserve">  сельсовета Кореневского района</w:t>
      </w:r>
      <w:r w:rsidRPr="00831303">
        <w:rPr>
          <w:szCs w:val="28"/>
        </w:rPr>
        <w:t xml:space="preserve"> Курской области № </w:t>
      </w:r>
      <w:r w:rsidR="00524F4B">
        <w:rPr>
          <w:szCs w:val="28"/>
        </w:rPr>
        <w:t>1/4</w:t>
      </w:r>
      <w:r w:rsidRPr="00831303">
        <w:rPr>
          <w:szCs w:val="28"/>
        </w:rPr>
        <w:t xml:space="preserve"> от </w:t>
      </w:r>
      <w:r>
        <w:rPr>
          <w:szCs w:val="28"/>
        </w:rPr>
        <w:t>3</w:t>
      </w:r>
      <w:r w:rsidR="00524F4B">
        <w:rPr>
          <w:szCs w:val="28"/>
        </w:rPr>
        <w:t>0</w:t>
      </w:r>
      <w:r>
        <w:rPr>
          <w:szCs w:val="28"/>
        </w:rPr>
        <w:t>.</w:t>
      </w:r>
      <w:r w:rsidR="00524F4B">
        <w:rPr>
          <w:szCs w:val="28"/>
        </w:rPr>
        <w:t>01</w:t>
      </w:r>
      <w:r>
        <w:rPr>
          <w:szCs w:val="28"/>
        </w:rPr>
        <w:t>.201</w:t>
      </w:r>
      <w:r w:rsidR="00524F4B">
        <w:rPr>
          <w:szCs w:val="28"/>
        </w:rPr>
        <w:t>5</w:t>
      </w:r>
      <w:r w:rsidR="005D31D1">
        <w:rPr>
          <w:szCs w:val="28"/>
        </w:rPr>
        <w:t xml:space="preserve"> </w:t>
      </w:r>
      <w:r w:rsidRPr="00831303">
        <w:rPr>
          <w:szCs w:val="28"/>
        </w:rPr>
        <w:t>г.</w:t>
      </w:r>
      <w:r>
        <w:rPr>
          <w:szCs w:val="28"/>
        </w:rPr>
        <w:t xml:space="preserve"> Администрация </w:t>
      </w:r>
      <w:r w:rsidR="005D31D1">
        <w:rPr>
          <w:szCs w:val="28"/>
        </w:rPr>
        <w:t>Пушкарского</w:t>
      </w:r>
      <w:r>
        <w:rPr>
          <w:szCs w:val="28"/>
        </w:rPr>
        <w:t xml:space="preserve"> сельсовета Кореневского района Курской области ПОСТАНОВЛЯЕТ:</w:t>
      </w:r>
    </w:p>
    <w:p w:rsidR="005D74FE" w:rsidRDefault="005D74FE" w:rsidP="005D74FE">
      <w:pPr>
        <w:ind w:firstLine="709"/>
        <w:jc w:val="both"/>
        <w:rPr>
          <w:szCs w:val="28"/>
        </w:rPr>
      </w:pPr>
      <w:r>
        <w:rPr>
          <w:szCs w:val="28"/>
        </w:rPr>
        <w:t>1. Утвердить прилагаемую программу</w:t>
      </w:r>
      <w:r w:rsidRPr="003B2159">
        <w:t xml:space="preserve"> </w:t>
      </w:r>
      <w:r w:rsidRPr="003B2159">
        <w:rPr>
          <w:szCs w:val="28"/>
        </w:rPr>
        <w:t>комплексного развития транспортной инфраструктуры муниципального образования «</w:t>
      </w:r>
      <w:r w:rsidR="005D31D1">
        <w:rPr>
          <w:szCs w:val="28"/>
        </w:rPr>
        <w:t>Пушкарский</w:t>
      </w:r>
      <w:r w:rsidRPr="003B2159">
        <w:rPr>
          <w:szCs w:val="28"/>
        </w:rPr>
        <w:t xml:space="preserve"> сельсовет» Кореневского района Курской области на 2016-2039 годы</w:t>
      </w:r>
      <w:r>
        <w:rPr>
          <w:szCs w:val="28"/>
        </w:rPr>
        <w:t>.</w:t>
      </w:r>
    </w:p>
    <w:p w:rsidR="005D74FE" w:rsidRDefault="005D74FE" w:rsidP="005D74FE">
      <w:pPr>
        <w:ind w:firstLine="709"/>
        <w:jc w:val="both"/>
        <w:rPr>
          <w:szCs w:val="28"/>
        </w:rPr>
      </w:pPr>
      <w:r>
        <w:rPr>
          <w:szCs w:val="28"/>
        </w:rPr>
        <w:t xml:space="preserve">2. Контроль за исполнением настоящего постановления возложить на заместителя Главы Администрации </w:t>
      </w:r>
      <w:r w:rsidR="005D31D1">
        <w:rPr>
          <w:szCs w:val="28"/>
        </w:rPr>
        <w:t>Пушкарского</w:t>
      </w:r>
      <w:r>
        <w:rPr>
          <w:szCs w:val="28"/>
        </w:rPr>
        <w:t xml:space="preserve"> сельсовета </w:t>
      </w:r>
      <w:r w:rsidR="00524F4B">
        <w:rPr>
          <w:szCs w:val="28"/>
        </w:rPr>
        <w:t>И.В. Крячек</w:t>
      </w:r>
      <w:r>
        <w:rPr>
          <w:szCs w:val="28"/>
        </w:rPr>
        <w:t>.</w:t>
      </w:r>
    </w:p>
    <w:p w:rsidR="005D74FE" w:rsidRDefault="005D74FE" w:rsidP="005D74FE">
      <w:pPr>
        <w:ind w:firstLine="709"/>
        <w:jc w:val="both"/>
        <w:rPr>
          <w:szCs w:val="28"/>
        </w:rPr>
      </w:pPr>
      <w:r>
        <w:rPr>
          <w:szCs w:val="28"/>
        </w:rPr>
        <w:t>3. Постановление вступает в силу со дня его подписания.</w:t>
      </w:r>
    </w:p>
    <w:p w:rsidR="005D74FE" w:rsidRDefault="005D74FE" w:rsidP="005D74FE">
      <w:pPr>
        <w:ind w:firstLine="709"/>
        <w:jc w:val="both"/>
        <w:rPr>
          <w:szCs w:val="28"/>
        </w:rPr>
      </w:pPr>
    </w:p>
    <w:p w:rsidR="005D74FE" w:rsidRDefault="005D74FE" w:rsidP="005D74FE">
      <w:pPr>
        <w:ind w:firstLine="709"/>
        <w:jc w:val="both"/>
        <w:rPr>
          <w:szCs w:val="28"/>
        </w:rPr>
      </w:pPr>
    </w:p>
    <w:p w:rsidR="005D74FE" w:rsidRDefault="005D74FE" w:rsidP="005D74FE">
      <w:pPr>
        <w:ind w:firstLine="709"/>
        <w:jc w:val="both"/>
        <w:rPr>
          <w:szCs w:val="28"/>
        </w:rPr>
      </w:pPr>
      <w:r>
        <w:rPr>
          <w:szCs w:val="28"/>
        </w:rPr>
        <w:t xml:space="preserve">Глава </w:t>
      </w:r>
    </w:p>
    <w:p w:rsidR="005D74FE" w:rsidRDefault="005D31D1" w:rsidP="005D74FE">
      <w:pPr>
        <w:ind w:firstLine="709"/>
        <w:jc w:val="both"/>
        <w:rPr>
          <w:szCs w:val="28"/>
        </w:rPr>
      </w:pPr>
      <w:r>
        <w:rPr>
          <w:szCs w:val="28"/>
        </w:rPr>
        <w:t>Пушкарского</w:t>
      </w:r>
      <w:r w:rsidR="005D74FE">
        <w:rPr>
          <w:szCs w:val="28"/>
        </w:rPr>
        <w:t xml:space="preserve"> сельсовета                                                     </w:t>
      </w:r>
      <w:r w:rsidR="00524F4B">
        <w:rPr>
          <w:szCs w:val="28"/>
        </w:rPr>
        <w:t>Л.В.Пашкова</w:t>
      </w:r>
    </w:p>
    <w:p w:rsidR="005D74FE" w:rsidRDefault="005D74FE" w:rsidP="005D74FE">
      <w:pPr>
        <w:widowControl w:val="0"/>
        <w:tabs>
          <w:tab w:val="left" w:pos="9140"/>
        </w:tabs>
        <w:spacing w:before="108" w:after="108"/>
        <w:ind w:left="4536" w:right="-16"/>
        <w:outlineLvl w:val="0"/>
        <w:rPr>
          <w:szCs w:val="28"/>
        </w:rPr>
      </w:pPr>
    </w:p>
    <w:p w:rsidR="005D74FE" w:rsidRDefault="005D74FE" w:rsidP="005D74FE">
      <w:pPr>
        <w:widowControl w:val="0"/>
        <w:tabs>
          <w:tab w:val="left" w:pos="9140"/>
        </w:tabs>
        <w:spacing w:before="108" w:after="108"/>
        <w:ind w:left="4536" w:right="-16"/>
        <w:jc w:val="center"/>
        <w:outlineLvl w:val="0"/>
        <w:rPr>
          <w:szCs w:val="28"/>
        </w:rPr>
      </w:pPr>
    </w:p>
    <w:p w:rsidR="005D74FE" w:rsidRDefault="005D74FE" w:rsidP="005D74FE">
      <w:pPr>
        <w:widowControl w:val="0"/>
        <w:tabs>
          <w:tab w:val="left" w:pos="9140"/>
        </w:tabs>
        <w:spacing w:before="108" w:after="108"/>
        <w:ind w:left="4536" w:right="-16"/>
        <w:jc w:val="center"/>
        <w:outlineLvl w:val="0"/>
        <w:rPr>
          <w:szCs w:val="28"/>
        </w:rPr>
      </w:pPr>
    </w:p>
    <w:p w:rsidR="005D74FE" w:rsidRDefault="005D74FE" w:rsidP="005D74FE">
      <w:pPr>
        <w:widowControl w:val="0"/>
        <w:tabs>
          <w:tab w:val="left" w:pos="9140"/>
        </w:tabs>
        <w:spacing w:before="108" w:after="108"/>
        <w:ind w:left="4536" w:right="-16"/>
        <w:jc w:val="center"/>
        <w:outlineLvl w:val="0"/>
        <w:rPr>
          <w:szCs w:val="28"/>
        </w:rPr>
      </w:pPr>
    </w:p>
    <w:p w:rsidR="005D74FE" w:rsidRDefault="005D74FE" w:rsidP="005D74FE">
      <w:pPr>
        <w:widowControl w:val="0"/>
        <w:tabs>
          <w:tab w:val="left" w:pos="9140"/>
        </w:tabs>
        <w:spacing w:before="108" w:after="108"/>
        <w:ind w:left="4536" w:right="-16"/>
        <w:jc w:val="center"/>
        <w:outlineLvl w:val="0"/>
        <w:rPr>
          <w:szCs w:val="28"/>
        </w:rPr>
      </w:pPr>
    </w:p>
    <w:p w:rsidR="005D74FE" w:rsidRDefault="005D74FE" w:rsidP="005D74FE">
      <w:pPr>
        <w:widowControl w:val="0"/>
        <w:tabs>
          <w:tab w:val="left" w:pos="9140"/>
        </w:tabs>
        <w:spacing w:before="108" w:after="108"/>
        <w:ind w:left="4536" w:right="-16"/>
        <w:jc w:val="center"/>
        <w:outlineLvl w:val="0"/>
        <w:rPr>
          <w:szCs w:val="28"/>
        </w:rPr>
      </w:pPr>
    </w:p>
    <w:p w:rsidR="005D74FE" w:rsidRDefault="005D74FE" w:rsidP="005D74FE">
      <w:pPr>
        <w:widowControl w:val="0"/>
        <w:tabs>
          <w:tab w:val="left" w:pos="9140"/>
        </w:tabs>
        <w:spacing w:before="108" w:after="108"/>
        <w:ind w:left="4536" w:right="-16"/>
        <w:jc w:val="center"/>
        <w:outlineLvl w:val="0"/>
        <w:rPr>
          <w:szCs w:val="28"/>
        </w:rPr>
      </w:pPr>
    </w:p>
    <w:p w:rsidR="005D74FE" w:rsidRDefault="005D74FE" w:rsidP="005D74FE">
      <w:pPr>
        <w:widowControl w:val="0"/>
        <w:tabs>
          <w:tab w:val="left" w:pos="9140"/>
        </w:tabs>
        <w:spacing w:before="108" w:after="108"/>
        <w:ind w:left="4536" w:right="-16"/>
        <w:jc w:val="center"/>
        <w:outlineLvl w:val="0"/>
        <w:rPr>
          <w:szCs w:val="28"/>
        </w:rPr>
      </w:pPr>
    </w:p>
    <w:p w:rsidR="005D74FE" w:rsidRDefault="005D74FE" w:rsidP="005D74FE">
      <w:pPr>
        <w:widowControl w:val="0"/>
        <w:tabs>
          <w:tab w:val="left" w:pos="9140"/>
        </w:tabs>
        <w:spacing w:before="108" w:after="108"/>
        <w:ind w:left="4536" w:right="-16"/>
        <w:jc w:val="center"/>
        <w:outlineLvl w:val="0"/>
        <w:rPr>
          <w:szCs w:val="28"/>
        </w:rPr>
      </w:pPr>
    </w:p>
    <w:p w:rsidR="005D74FE" w:rsidRDefault="005D74FE" w:rsidP="00524F4B">
      <w:pPr>
        <w:widowControl w:val="0"/>
        <w:tabs>
          <w:tab w:val="left" w:pos="9140"/>
        </w:tabs>
        <w:spacing w:before="108" w:after="108"/>
        <w:ind w:right="-16"/>
        <w:outlineLvl w:val="0"/>
        <w:rPr>
          <w:szCs w:val="28"/>
        </w:rPr>
      </w:pPr>
    </w:p>
    <w:p w:rsidR="005D74FE" w:rsidRDefault="005D74FE" w:rsidP="005D74FE">
      <w:pPr>
        <w:widowControl w:val="0"/>
        <w:tabs>
          <w:tab w:val="left" w:pos="9140"/>
        </w:tabs>
        <w:spacing w:before="108" w:after="108"/>
        <w:ind w:left="4536" w:right="-16"/>
        <w:jc w:val="center"/>
        <w:outlineLvl w:val="0"/>
        <w:rPr>
          <w:szCs w:val="28"/>
        </w:rPr>
      </w:pPr>
    </w:p>
    <w:p w:rsidR="005D74FE" w:rsidRPr="00927B34" w:rsidRDefault="005D74FE" w:rsidP="005D74FE">
      <w:pPr>
        <w:widowControl w:val="0"/>
        <w:tabs>
          <w:tab w:val="left" w:pos="9140"/>
        </w:tabs>
        <w:spacing w:before="108" w:after="108"/>
        <w:ind w:left="4536" w:right="-16"/>
        <w:jc w:val="center"/>
        <w:outlineLvl w:val="0"/>
        <w:rPr>
          <w:szCs w:val="28"/>
        </w:rPr>
      </w:pPr>
      <w:r w:rsidRPr="00927B34">
        <w:rPr>
          <w:szCs w:val="28"/>
        </w:rPr>
        <w:t>Утверждена</w:t>
      </w:r>
    </w:p>
    <w:p w:rsidR="005D74FE" w:rsidRPr="00927B34" w:rsidRDefault="005D74FE" w:rsidP="005D74FE">
      <w:pPr>
        <w:ind w:left="4536"/>
        <w:jc w:val="both"/>
        <w:rPr>
          <w:szCs w:val="28"/>
        </w:rPr>
      </w:pPr>
      <w:r w:rsidRPr="00927B34">
        <w:rPr>
          <w:szCs w:val="28"/>
        </w:rPr>
        <w:t xml:space="preserve">Постановлением Администрации </w:t>
      </w:r>
      <w:r w:rsidR="005D31D1">
        <w:rPr>
          <w:szCs w:val="28"/>
        </w:rPr>
        <w:t>Пушкарского</w:t>
      </w:r>
      <w:r w:rsidRPr="00927B34">
        <w:rPr>
          <w:szCs w:val="28"/>
        </w:rPr>
        <w:t xml:space="preserve"> сельсовета Кореневского района Курской области </w:t>
      </w:r>
    </w:p>
    <w:p w:rsidR="005D74FE" w:rsidRPr="00927B34" w:rsidRDefault="005D74FE" w:rsidP="005D74FE">
      <w:pPr>
        <w:ind w:left="4536"/>
        <w:jc w:val="both"/>
        <w:rPr>
          <w:szCs w:val="28"/>
        </w:rPr>
      </w:pPr>
      <w:r>
        <w:rPr>
          <w:szCs w:val="28"/>
        </w:rPr>
        <w:t>о</w:t>
      </w:r>
      <w:r w:rsidRPr="00927B34">
        <w:rPr>
          <w:szCs w:val="28"/>
        </w:rPr>
        <w:t>т</w:t>
      </w:r>
      <w:r>
        <w:rPr>
          <w:szCs w:val="28"/>
        </w:rPr>
        <w:t xml:space="preserve"> </w:t>
      </w:r>
      <w:r w:rsidR="00524F4B">
        <w:rPr>
          <w:szCs w:val="28"/>
        </w:rPr>
        <w:t xml:space="preserve">                   </w:t>
      </w:r>
      <w:r>
        <w:rPr>
          <w:szCs w:val="28"/>
        </w:rPr>
        <w:t>201</w:t>
      </w:r>
      <w:r w:rsidR="00524F4B">
        <w:rPr>
          <w:szCs w:val="28"/>
        </w:rPr>
        <w:t>7</w:t>
      </w:r>
      <w:r>
        <w:rPr>
          <w:szCs w:val="28"/>
        </w:rPr>
        <w:t xml:space="preserve"> г. №</w:t>
      </w:r>
    </w:p>
    <w:p w:rsidR="005D74FE" w:rsidRPr="00927B34" w:rsidRDefault="005D74FE" w:rsidP="005D74FE">
      <w:pPr>
        <w:ind w:left="4536"/>
        <w:jc w:val="both"/>
        <w:rPr>
          <w:sz w:val="40"/>
        </w:rPr>
      </w:pPr>
    </w:p>
    <w:p w:rsidR="005D74FE" w:rsidRPr="00831303" w:rsidRDefault="005D74FE" w:rsidP="005D74FE">
      <w:pPr>
        <w:jc w:val="right"/>
        <w:rPr>
          <w:szCs w:val="28"/>
        </w:rPr>
      </w:pPr>
    </w:p>
    <w:p w:rsidR="005D74FE" w:rsidRPr="00207F63" w:rsidRDefault="005D74FE" w:rsidP="005D74FE">
      <w:pPr>
        <w:jc w:val="center"/>
        <w:rPr>
          <w:b/>
          <w:szCs w:val="28"/>
        </w:rPr>
      </w:pPr>
      <w:r w:rsidRPr="00207F63">
        <w:rPr>
          <w:b/>
          <w:szCs w:val="28"/>
        </w:rPr>
        <w:t>ПРОГРАММА</w:t>
      </w:r>
    </w:p>
    <w:p w:rsidR="005D74FE" w:rsidRPr="00207F63" w:rsidRDefault="005D74FE" w:rsidP="005D74FE">
      <w:pPr>
        <w:jc w:val="center"/>
        <w:rPr>
          <w:b/>
          <w:szCs w:val="28"/>
        </w:rPr>
      </w:pPr>
      <w:r w:rsidRPr="00207F63">
        <w:rPr>
          <w:b/>
          <w:szCs w:val="28"/>
        </w:rPr>
        <w:t xml:space="preserve">комплексного развития транспортной инфраструктуры </w:t>
      </w:r>
    </w:p>
    <w:p w:rsidR="005D74FE" w:rsidRPr="00207F63" w:rsidRDefault="005D74FE" w:rsidP="005D74FE">
      <w:pPr>
        <w:jc w:val="center"/>
        <w:rPr>
          <w:b/>
          <w:szCs w:val="28"/>
        </w:rPr>
      </w:pPr>
      <w:r w:rsidRPr="00207F63">
        <w:rPr>
          <w:b/>
          <w:szCs w:val="28"/>
        </w:rPr>
        <w:t>муниципального образования «</w:t>
      </w:r>
      <w:r w:rsidR="005D31D1">
        <w:rPr>
          <w:b/>
          <w:szCs w:val="28"/>
        </w:rPr>
        <w:t>Пушкарский</w:t>
      </w:r>
      <w:r w:rsidRPr="00207F63">
        <w:rPr>
          <w:b/>
          <w:szCs w:val="28"/>
        </w:rPr>
        <w:t xml:space="preserve"> сельсовет»</w:t>
      </w:r>
    </w:p>
    <w:p w:rsidR="005D74FE" w:rsidRPr="00207F63" w:rsidRDefault="005D74FE" w:rsidP="005D74FE">
      <w:pPr>
        <w:jc w:val="center"/>
        <w:rPr>
          <w:b/>
          <w:szCs w:val="28"/>
        </w:rPr>
      </w:pPr>
      <w:r w:rsidRPr="00207F63">
        <w:rPr>
          <w:b/>
          <w:szCs w:val="28"/>
        </w:rPr>
        <w:t>Кореневского района  Курской области</w:t>
      </w:r>
    </w:p>
    <w:p w:rsidR="005D74FE" w:rsidRPr="00207F63" w:rsidRDefault="005D74FE" w:rsidP="005D74FE">
      <w:pPr>
        <w:jc w:val="center"/>
        <w:rPr>
          <w:b/>
          <w:szCs w:val="28"/>
        </w:rPr>
      </w:pPr>
      <w:r w:rsidRPr="00207F63">
        <w:rPr>
          <w:b/>
          <w:szCs w:val="28"/>
        </w:rPr>
        <w:t>на 2016-2039 годы</w:t>
      </w:r>
    </w:p>
    <w:p w:rsidR="005D74FE" w:rsidRPr="00831303" w:rsidRDefault="005D74FE" w:rsidP="005D74FE">
      <w:pPr>
        <w:jc w:val="center"/>
        <w:rPr>
          <w:szCs w:val="28"/>
        </w:rPr>
      </w:pPr>
    </w:p>
    <w:p w:rsidR="005D74FE" w:rsidRPr="00207F63" w:rsidRDefault="005D74FE" w:rsidP="005D74FE">
      <w:pPr>
        <w:jc w:val="center"/>
        <w:rPr>
          <w:b/>
          <w:szCs w:val="28"/>
        </w:rPr>
      </w:pPr>
      <w:r w:rsidRPr="00207F63">
        <w:rPr>
          <w:b/>
          <w:szCs w:val="28"/>
        </w:rPr>
        <w:t xml:space="preserve">Раздел 1. Паспорт программы  </w:t>
      </w:r>
      <w:bookmarkStart w:id="0" w:name="sub_10"/>
      <w:r w:rsidRPr="00207F63">
        <w:rPr>
          <w:b/>
          <w:szCs w:val="28"/>
        </w:rPr>
        <w:t xml:space="preserve">комплексного развития транспортной инфраструктуры </w:t>
      </w:r>
      <w:r w:rsidR="005D31D1">
        <w:rPr>
          <w:b/>
          <w:szCs w:val="28"/>
        </w:rPr>
        <w:t>Пушкарского</w:t>
      </w:r>
      <w:r w:rsidRPr="00207F63">
        <w:rPr>
          <w:b/>
          <w:szCs w:val="28"/>
        </w:rPr>
        <w:t xml:space="preserve">  сельсовета Кореневского района  Курской области  на 2016-2039 годы</w:t>
      </w:r>
    </w:p>
    <w:p w:rsidR="005D74FE" w:rsidRPr="00831303" w:rsidRDefault="005D74FE" w:rsidP="005D74FE">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8"/>
        <w:gridCol w:w="6360"/>
      </w:tblGrid>
      <w:tr w:rsidR="005D74FE" w:rsidRPr="00831303" w:rsidTr="002A1DA7">
        <w:tc>
          <w:tcPr>
            <w:tcW w:w="3468" w:type="dxa"/>
          </w:tcPr>
          <w:p w:rsidR="005D74FE" w:rsidRPr="00831303" w:rsidRDefault="005D74FE" w:rsidP="002A1DA7">
            <w:pPr>
              <w:jc w:val="both"/>
              <w:rPr>
                <w:szCs w:val="28"/>
              </w:rPr>
            </w:pPr>
            <w:r w:rsidRPr="00831303">
              <w:rPr>
                <w:szCs w:val="28"/>
              </w:rPr>
              <w:t>Наименование программы</w:t>
            </w:r>
          </w:p>
        </w:tc>
        <w:tc>
          <w:tcPr>
            <w:tcW w:w="6360" w:type="dxa"/>
          </w:tcPr>
          <w:p w:rsidR="005D74FE" w:rsidRPr="00831303" w:rsidRDefault="005D74FE" w:rsidP="002A1DA7">
            <w:pPr>
              <w:ind w:firstLine="643"/>
              <w:jc w:val="both"/>
              <w:rPr>
                <w:szCs w:val="28"/>
              </w:rPr>
            </w:pPr>
            <w:r w:rsidRPr="00831303">
              <w:rPr>
                <w:szCs w:val="28"/>
              </w:rPr>
              <w:t>Программа комплексного развития тра</w:t>
            </w:r>
            <w:r>
              <w:rPr>
                <w:szCs w:val="28"/>
              </w:rPr>
              <w:t>н</w:t>
            </w:r>
            <w:r w:rsidRPr="00831303">
              <w:rPr>
                <w:szCs w:val="28"/>
              </w:rPr>
              <w:t xml:space="preserve">спортной  инфраструктуры </w:t>
            </w:r>
            <w:r w:rsidR="005D31D1">
              <w:rPr>
                <w:szCs w:val="28"/>
              </w:rPr>
              <w:t>Пушкарского</w:t>
            </w:r>
            <w:r>
              <w:rPr>
                <w:szCs w:val="28"/>
              </w:rPr>
              <w:t xml:space="preserve">  сельсовета Кореневского района</w:t>
            </w:r>
            <w:r w:rsidRPr="00831303">
              <w:rPr>
                <w:szCs w:val="28"/>
              </w:rPr>
              <w:t xml:space="preserve"> Курской области на 2016-203</w:t>
            </w:r>
            <w:r>
              <w:rPr>
                <w:szCs w:val="28"/>
              </w:rPr>
              <w:t>9</w:t>
            </w:r>
            <w:r w:rsidRPr="00831303">
              <w:rPr>
                <w:szCs w:val="28"/>
              </w:rPr>
              <w:t xml:space="preserve"> годы (далее - Программа)</w:t>
            </w:r>
          </w:p>
        </w:tc>
      </w:tr>
      <w:tr w:rsidR="005D74FE" w:rsidRPr="00831303" w:rsidTr="002A1DA7">
        <w:tc>
          <w:tcPr>
            <w:tcW w:w="3468" w:type="dxa"/>
          </w:tcPr>
          <w:p w:rsidR="005D74FE" w:rsidRPr="00831303" w:rsidRDefault="005D74FE" w:rsidP="002A1DA7">
            <w:pPr>
              <w:jc w:val="both"/>
              <w:rPr>
                <w:szCs w:val="28"/>
              </w:rPr>
            </w:pPr>
            <w:r w:rsidRPr="00831303">
              <w:rPr>
                <w:szCs w:val="28"/>
              </w:rPr>
              <w:t>Основание для разработки Программы</w:t>
            </w:r>
          </w:p>
        </w:tc>
        <w:tc>
          <w:tcPr>
            <w:tcW w:w="6360" w:type="dxa"/>
          </w:tcPr>
          <w:p w:rsidR="005D74FE" w:rsidRPr="00831303" w:rsidRDefault="005D74FE" w:rsidP="002A1DA7">
            <w:pPr>
              <w:ind w:firstLine="643"/>
              <w:jc w:val="both"/>
              <w:rPr>
                <w:szCs w:val="28"/>
              </w:rPr>
            </w:pPr>
            <w:r w:rsidRPr="00831303">
              <w:rPr>
                <w:szCs w:val="28"/>
              </w:rPr>
              <w:t>Федеральный закон от 29 декабря 2014 г. N 456-ФЗ "О внесении изменений в Градостроительный кодекс Российской Федерации и отдельные законодательные акты Российской Федерации"</w:t>
            </w:r>
          </w:p>
          <w:p w:rsidR="005D74FE" w:rsidRPr="00831303" w:rsidRDefault="005D74FE" w:rsidP="00524F4B">
            <w:pPr>
              <w:ind w:firstLine="643"/>
              <w:jc w:val="both"/>
              <w:rPr>
                <w:szCs w:val="28"/>
              </w:rPr>
            </w:pPr>
            <w:r w:rsidRPr="00831303">
              <w:rPr>
                <w:szCs w:val="28"/>
              </w:rPr>
              <w:t>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r w:rsidRPr="00831303">
              <w:rPr>
                <w:szCs w:val="28"/>
              </w:rPr>
              <w:br/>
              <w:t>Генеральный план муниципального образования «</w:t>
            </w:r>
            <w:r w:rsidR="005D31D1">
              <w:rPr>
                <w:szCs w:val="28"/>
              </w:rPr>
              <w:t>Пушкарский</w:t>
            </w:r>
            <w:r>
              <w:rPr>
                <w:szCs w:val="28"/>
              </w:rPr>
              <w:t xml:space="preserve"> </w:t>
            </w:r>
            <w:r w:rsidRPr="00831303">
              <w:rPr>
                <w:szCs w:val="28"/>
              </w:rPr>
              <w:t>сельсовет» Ко</w:t>
            </w:r>
            <w:r>
              <w:rPr>
                <w:szCs w:val="28"/>
              </w:rPr>
              <w:t>реневского</w:t>
            </w:r>
            <w:r w:rsidRPr="00831303">
              <w:rPr>
                <w:szCs w:val="28"/>
              </w:rPr>
              <w:t xml:space="preserve"> района Курской области, утвержден </w:t>
            </w:r>
            <w:r w:rsidR="00524F4B">
              <w:rPr>
                <w:szCs w:val="28"/>
              </w:rPr>
              <w:t>р</w:t>
            </w:r>
            <w:r w:rsidRPr="00831303">
              <w:rPr>
                <w:szCs w:val="28"/>
              </w:rPr>
              <w:t xml:space="preserve">ешением Собрания депутатов </w:t>
            </w:r>
            <w:r w:rsidR="005D31D1">
              <w:rPr>
                <w:szCs w:val="28"/>
              </w:rPr>
              <w:t>Пушкарского</w:t>
            </w:r>
            <w:r>
              <w:rPr>
                <w:szCs w:val="28"/>
              </w:rPr>
              <w:t xml:space="preserve">  сельсовета Кореневского района</w:t>
            </w:r>
            <w:r w:rsidRPr="00831303">
              <w:rPr>
                <w:szCs w:val="28"/>
              </w:rPr>
              <w:t xml:space="preserve"> Курской области № </w:t>
            </w:r>
            <w:r w:rsidR="00524F4B">
              <w:rPr>
                <w:szCs w:val="28"/>
              </w:rPr>
              <w:t>1</w:t>
            </w:r>
            <w:r>
              <w:rPr>
                <w:szCs w:val="28"/>
              </w:rPr>
              <w:t>/4</w:t>
            </w:r>
            <w:r w:rsidRPr="00831303">
              <w:rPr>
                <w:szCs w:val="28"/>
              </w:rPr>
              <w:t xml:space="preserve"> от </w:t>
            </w:r>
            <w:r w:rsidR="00524F4B">
              <w:rPr>
                <w:szCs w:val="28"/>
              </w:rPr>
              <w:t>30</w:t>
            </w:r>
            <w:r>
              <w:rPr>
                <w:szCs w:val="28"/>
              </w:rPr>
              <w:t>.</w:t>
            </w:r>
            <w:r w:rsidR="00524F4B">
              <w:rPr>
                <w:szCs w:val="28"/>
              </w:rPr>
              <w:t>01</w:t>
            </w:r>
            <w:r>
              <w:rPr>
                <w:szCs w:val="28"/>
              </w:rPr>
              <w:t>.201</w:t>
            </w:r>
            <w:r w:rsidR="00524F4B">
              <w:rPr>
                <w:szCs w:val="28"/>
              </w:rPr>
              <w:t xml:space="preserve">5 </w:t>
            </w:r>
            <w:r w:rsidRPr="00831303">
              <w:rPr>
                <w:szCs w:val="28"/>
              </w:rPr>
              <w:t>г.</w:t>
            </w:r>
          </w:p>
        </w:tc>
      </w:tr>
      <w:tr w:rsidR="005D74FE" w:rsidRPr="00831303" w:rsidTr="002A1DA7">
        <w:tc>
          <w:tcPr>
            <w:tcW w:w="3468" w:type="dxa"/>
          </w:tcPr>
          <w:p w:rsidR="005D74FE" w:rsidRPr="00831303" w:rsidRDefault="005D74FE" w:rsidP="002A1DA7">
            <w:pPr>
              <w:jc w:val="both"/>
              <w:rPr>
                <w:szCs w:val="28"/>
              </w:rPr>
            </w:pPr>
            <w:r w:rsidRPr="00831303">
              <w:rPr>
                <w:szCs w:val="28"/>
              </w:rPr>
              <w:t xml:space="preserve">Заказчик Программы       </w:t>
            </w:r>
          </w:p>
        </w:tc>
        <w:tc>
          <w:tcPr>
            <w:tcW w:w="6360" w:type="dxa"/>
          </w:tcPr>
          <w:p w:rsidR="005D74FE" w:rsidRPr="008C18E8" w:rsidRDefault="005D74FE" w:rsidP="002A1DA7">
            <w:pPr>
              <w:jc w:val="both"/>
              <w:rPr>
                <w:szCs w:val="28"/>
              </w:rPr>
            </w:pPr>
            <w:r w:rsidRPr="008C18E8">
              <w:rPr>
                <w:szCs w:val="28"/>
              </w:rPr>
              <w:t xml:space="preserve">Администрация </w:t>
            </w:r>
            <w:r w:rsidR="005D31D1">
              <w:rPr>
                <w:szCs w:val="28"/>
              </w:rPr>
              <w:t>Пушкарского</w:t>
            </w:r>
            <w:r w:rsidRPr="008C18E8">
              <w:rPr>
                <w:szCs w:val="28"/>
              </w:rPr>
              <w:t xml:space="preserve">  сельсовета Кореневского района Курской области</w:t>
            </w:r>
          </w:p>
        </w:tc>
      </w:tr>
      <w:tr w:rsidR="005D74FE" w:rsidRPr="00831303" w:rsidTr="002A1DA7">
        <w:tc>
          <w:tcPr>
            <w:tcW w:w="3468" w:type="dxa"/>
          </w:tcPr>
          <w:p w:rsidR="005D74FE" w:rsidRPr="00831303" w:rsidRDefault="005D74FE" w:rsidP="002A1DA7">
            <w:pPr>
              <w:jc w:val="both"/>
              <w:rPr>
                <w:szCs w:val="28"/>
              </w:rPr>
            </w:pPr>
            <w:r w:rsidRPr="00831303">
              <w:rPr>
                <w:szCs w:val="28"/>
              </w:rPr>
              <w:t xml:space="preserve">Разработчик Программы    </w:t>
            </w:r>
          </w:p>
        </w:tc>
        <w:tc>
          <w:tcPr>
            <w:tcW w:w="6360" w:type="dxa"/>
          </w:tcPr>
          <w:p w:rsidR="005D74FE" w:rsidRPr="008C18E8" w:rsidRDefault="005D74FE" w:rsidP="002A1DA7">
            <w:pPr>
              <w:jc w:val="both"/>
              <w:rPr>
                <w:szCs w:val="28"/>
              </w:rPr>
            </w:pPr>
            <w:r w:rsidRPr="008C18E8">
              <w:rPr>
                <w:szCs w:val="28"/>
              </w:rPr>
              <w:t xml:space="preserve">Администрация </w:t>
            </w:r>
            <w:r w:rsidR="005D31D1">
              <w:rPr>
                <w:szCs w:val="28"/>
              </w:rPr>
              <w:t>Пушкарского</w:t>
            </w:r>
            <w:r w:rsidRPr="008C18E8">
              <w:rPr>
                <w:szCs w:val="28"/>
              </w:rPr>
              <w:t xml:space="preserve">  сельсовета Кореневского района Курской области</w:t>
            </w:r>
          </w:p>
        </w:tc>
      </w:tr>
      <w:tr w:rsidR="005D74FE" w:rsidRPr="00831303" w:rsidTr="002A1DA7">
        <w:tc>
          <w:tcPr>
            <w:tcW w:w="3468" w:type="dxa"/>
          </w:tcPr>
          <w:p w:rsidR="005D74FE" w:rsidRPr="00831303" w:rsidRDefault="005D74FE" w:rsidP="002A1DA7">
            <w:pPr>
              <w:jc w:val="both"/>
              <w:rPr>
                <w:szCs w:val="28"/>
              </w:rPr>
            </w:pPr>
            <w:r w:rsidRPr="00831303">
              <w:rPr>
                <w:szCs w:val="28"/>
              </w:rPr>
              <w:t>Цель Программы</w:t>
            </w:r>
          </w:p>
          <w:p w:rsidR="005D74FE" w:rsidRPr="00831303" w:rsidRDefault="005D74FE" w:rsidP="002A1DA7">
            <w:pPr>
              <w:jc w:val="both"/>
              <w:rPr>
                <w:szCs w:val="28"/>
              </w:rPr>
            </w:pPr>
          </w:p>
          <w:p w:rsidR="005D74FE" w:rsidRPr="00831303" w:rsidRDefault="005D74FE" w:rsidP="002A1DA7">
            <w:pPr>
              <w:jc w:val="both"/>
              <w:rPr>
                <w:szCs w:val="28"/>
              </w:rPr>
            </w:pPr>
          </w:p>
        </w:tc>
        <w:tc>
          <w:tcPr>
            <w:tcW w:w="6360" w:type="dxa"/>
          </w:tcPr>
          <w:p w:rsidR="005D74FE" w:rsidRPr="00831303" w:rsidRDefault="005D74FE" w:rsidP="002A1DA7">
            <w:pPr>
              <w:jc w:val="both"/>
              <w:rPr>
                <w:szCs w:val="28"/>
              </w:rPr>
            </w:pPr>
            <w:r w:rsidRPr="00831303">
              <w:rPr>
                <w:szCs w:val="28"/>
              </w:rPr>
              <w:lastRenderedPageBreak/>
              <w:t xml:space="preserve">- обеспечение развития транспортной </w:t>
            </w:r>
            <w:r w:rsidRPr="00831303">
              <w:rPr>
                <w:szCs w:val="28"/>
              </w:rPr>
              <w:lastRenderedPageBreak/>
              <w:t>инфраструктуры, для закрепления населения, повышения уровня его жизни</w:t>
            </w:r>
          </w:p>
        </w:tc>
      </w:tr>
      <w:tr w:rsidR="005D74FE" w:rsidRPr="00831303" w:rsidTr="002A1DA7">
        <w:tc>
          <w:tcPr>
            <w:tcW w:w="3468" w:type="dxa"/>
          </w:tcPr>
          <w:p w:rsidR="005D74FE" w:rsidRPr="00831303" w:rsidRDefault="005D74FE" w:rsidP="002A1DA7">
            <w:pPr>
              <w:jc w:val="both"/>
              <w:rPr>
                <w:szCs w:val="28"/>
              </w:rPr>
            </w:pPr>
            <w:r w:rsidRPr="00831303">
              <w:rPr>
                <w:szCs w:val="28"/>
              </w:rPr>
              <w:lastRenderedPageBreak/>
              <w:t>Задачи Программы</w:t>
            </w:r>
          </w:p>
        </w:tc>
        <w:tc>
          <w:tcPr>
            <w:tcW w:w="6360" w:type="dxa"/>
          </w:tcPr>
          <w:p w:rsidR="005D74FE" w:rsidRPr="00831303" w:rsidRDefault="005D74FE" w:rsidP="002A1DA7">
            <w:pPr>
              <w:jc w:val="both"/>
              <w:rPr>
                <w:szCs w:val="28"/>
              </w:rPr>
            </w:pPr>
            <w:r w:rsidRPr="00831303">
              <w:rPr>
                <w:szCs w:val="28"/>
              </w:rPr>
              <w:t>а) повысить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поселения, городского округа;</w:t>
            </w:r>
          </w:p>
          <w:p w:rsidR="005D74FE" w:rsidRPr="00831303" w:rsidRDefault="005D74FE" w:rsidP="002A1DA7">
            <w:pPr>
              <w:jc w:val="both"/>
              <w:rPr>
                <w:szCs w:val="28"/>
              </w:rPr>
            </w:pPr>
            <w:r w:rsidRPr="00831303">
              <w:rPr>
                <w:szCs w:val="28"/>
              </w:rPr>
              <w:t>б) повысить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 или нормативами градостроительного проектирования городского округа;</w:t>
            </w:r>
          </w:p>
          <w:p w:rsidR="005D74FE" w:rsidRPr="00831303" w:rsidRDefault="005D74FE" w:rsidP="002A1DA7">
            <w:pPr>
              <w:jc w:val="both"/>
              <w:rPr>
                <w:szCs w:val="28"/>
              </w:rPr>
            </w:pPr>
            <w:r w:rsidRPr="00831303">
              <w:rPr>
                <w:szCs w:val="28"/>
              </w:rPr>
              <w:t>в) повысить эффективность развития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поселений и городских округов (далее - транспортный спрос);</w:t>
            </w:r>
          </w:p>
          <w:p w:rsidR="005D74FE" w:rsidRPr="00831303" w:rsidRDefault="005D74FE" w:rsidP="002A1DA7">
            <w:pPr>
              <w:jc w:val="both"/>
              <w:rPr>
                <w:szCs w:val="28"/>
              </w:rPr>
            </w:pPr>
            <w:r w:rsidRPr="00831303">
              <w:rPr>
                <w:szCs w:val="28"/>
              </w:rPr>
              <w:t>г) эффективное  развитие транспортной инфраструктуры, сбалансированное с градостроительной деятельностью в поселениях, городских округах;</w:t>
            </w:r>
          </w:p>
          <w:p w:rsidR="005D74FE" w:rsidRPr="00831303" w:rsidRDefault="005D74FE" w:rsidP="002A1DA7">
            <w:pPr>
              <w:jc w:val="both"/>
              <w:rPr>
                <w:szCs w:val="28"/>
              </w:rPr>
            </w:pPr>
            <w:r w:rsidRPr="00831303">
              <w:rPr>
                <w:szCs w:val="28"/>
              </w:rPr>
              <w:t>д) создание условия для управления транспортным спросом;</w:t>
            </w:r>
          </w:p>
          <w:p w:rsidR="005D74FE" w:rsidRPr="00831303" w:rsidRDefault="005D74FE" w:rsidP="002A1DA7">
            <w:pPr>
              <w:jc w:val="both"/>
              <w:rPr>
                <w:szCs w:val="28"/>
              </w:rPr>
            </w:pPr>
            <w:r w:rsidRPr="00831303">
              <w:rPr>
                <w:szCs w:val="28"/>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5D74FE" w:rsidRPr="00831303" w:rsidRDefault="005D74FE" w:rsidP="002A1DA7">
            <w:pPr>
              <w:jc w:val="both"/>
              <w:rPr>
                <w:szCs w:val="28"/>
              </w:rPr>
            </w:pPr>
            <w:r w:rsidRPr="00831303">
              <w:rPr>
                <w:szCs w:val="28"/>
              </w:rPr>
              <w:t>ж) создание приоритетных условий движения транспортных средств общего пользования по отношению к иным транспортным средствам;</w:t>
            </w:r>
          </w:p>
          <w:p w:rsidR="005D74FE" w:rsidRPr="00831303" w:rsidRDefault="005D74FE" w:rsidP="002A1DA7">
            <w:pPr>
              <w:jc w:val="both"/>
              <w:rPr>
                <w:szCs w:val="28"/>
              </w:rPr>
            </w:pPr>
            <w:r w:rsidRPr="00831303">
              <w:rPr>
                <w:szCs w:val="28"/>
              </w:rPr>
              <w:t>з) создание условия для пешеходного и велосипедного передвижения населения;</w:t>
            </w:r>
          </w:p>
          <w:p w:rsidR="005D74FE" w:rsidRPr="00831303" w:rsidRDefault="005D74FE" w:rsidP="002A1DA7">
            <w:pPr>
              <w:jc w:val="both"/>
              <w:rPr>
                <w:szCs w:val="28"/>
              </w:rPr>
            </w:pPr>
            <w:r w:rsidRPr="00831303">
              <w:rPr>
                <w:szCs w:val="28"/>
              </w:rPr>
              <w:t>и) повышение эффективности функционирования действующей транспортной инфраструктуры.</w:t>
            </w:r>
          </w:p>
        </w:tc>
      </w:tr>
      <w:tr w:rsidR="005D74FE" w:rsidRPr="00831303" w:rsidTr="002A1DA7">
        <w:tc>
          <w:tcPr>
            <w:tcW w:w="3468" w:type="dxa"/>
          </w:tcPr>
          <w:p w:rsidR="005D74FE" w:rsidRPr="00831303" w:rsidRDefault="005D74FE" w:rsidP="002A1DA7">
            <w:pPr>
              <w:jc w:val="both"/>
              <w:rPr>
                <w:szCs w:val="28"/>
              </w:rPr>
            </w:pPr>
            <w:r w:rsidRPr="00831303">
              <w:rPr>
                <w:szCs w:val="28"/>
              </w:rPr>
              <w:t>Важнейшие целевые показатели  Программы</w:t>
            </w:r>
          </w:p>
        </w:tc>
        <w:tc>
          <w:tcPr>
            <w:tcW w:w="6360" w:type="dxa"/>
          </w:tcPr>
          <w:p w:rsidR="005D74FE" w:rsidRPr="00831303" w:rsidRDefault="005D74FE" w:rsidP="002A1DA7">
            <w:pPr>
              <w:jc w:val="both"/>
              <w:rPr>
                <w:szCs w:val="28"/>
              </w:rPr>
            </w:pPr>
            <w:r w:rsidRPr="00831303">
              <w:rPr>
                <w:szCs w:val="28"/>
              </w:rPr>
              <w:t>- повышение безопасности, качества и эффективности использования населением объектов транспортной инфраструктуры;</w:t>
            </w:r>
          </w:p>
          <w:p w:rsidR="005D74FE" w:rsidRPr="00831303" w:rsidRDefault="005D74FE" w:rsidP="002A1DA7">
            <w:pPr>
              <w:jc w:val="both"/>
              <w:rPr>
                <w:szCs w:val="28"/>
              </w:rPr>
            </w:pPr>
            <w:r w:rsidRPr="00831303">
              <w:rPr>
                <w:szCs w:val="28"/>
              </w:rPr>
              <w:t>- обеспечение доступности объектов транспортной инфраструктуры;</w:t>
            </w:r>
          </w:p>
          <w:p w:rsidR="005D74FE" w:rsidRPr="00831303" w:rsidRDefault="005D74FE" w:rsidP="002A1DA7">
            <w:pPr>
              <w:jc w:val="both"/>
              <w:rPr>
                <w:szCs w:val="28"/>
              </w:rPr>
            </w:pPr>
            <w:r w:rsidRPr="00831303">
              <w:rPr>
                <w:szCs w:val="28"/>
              </w:rPr>
              <w:lastRenderedPageBreak/>
              <w:t>-  сбалансированное, перспективное развитие транспортной инфраструктуры;</w:t>
            </w:r>
          </w:p>
          <w:p w:rsidR="005D74FE" w:rsidRPr="00831303" w:rsidRDefault="005D74FE" w:rsidP="002A1DA7">
            <w:pPr>
              <w:jc w:val="both"/>
              <w:rPr>
                <w:szCs w:val="28"/>
              </w:rPr>
            </w:pPr>
            <w:r w:rsidRPr="00831303">
              <w:rPr>
                <w:szCs w:val="28"/>
              </w:rPr>
              <w:t>- повышение эффективности функционирования действующей транспортной инфраструктуры.</w:t>
            </w:r>
          </w:p>
        </w:tc>
      </w:tr>
      <w:tr w:rsidR="005D74FE" w:rsidRPr="00831303" w:rsidTr="002A1DA7">
        <w:tc>
          <w:tcPr>
            <w:tcW w:w="3468" w:type="dxa"/>
          </w:tcPr>
          <w:p w:rsidR="005D74FE" w:rsidRPr="00831303" w:rsidRDefault="005D74FE" w:rsidP="002A1DA7">
            <w:pPr>
              <w:jc w:val="both"/>
              <w:rPr>
                <w:szCs w:val="28"/>
              </w:rPr>
            </w:pPr>
            <w:r w:rsidRPr="00831303">
              <w:rPr>
                <w:szCs w:val="28"/>
              </w:rPr>
              <w:lastRenderedPageBreak/>
              <w:t>Сроки и этапы реализации Программы</w:t>
            </w:r>
          </w:p>
        </w:tc>
        <w:tc>
          <w:tcPr>
            <w:tcW w:w="6360" w:type="dxa"/>
            <w:vAlign w:val="center"/>
          </w:tcPr>
          <w:p w:rsidR="005D74FE" w:rsidRPr="008C18E8" w:rsidRDefault="005D74FE" w:rsidP="002A1DA7">
            <w:pPr>
              <w:jc w:val="both"/>
              <w:rPr>
                <w:szCs w:val="28"/>
              </w:rPr>
            </w:pPr>
            <w:r w:rsidRPr="008C18E8">
              <w:rPr>
                <w:szCs w:val="28"/>
              </w:rPr>
              <w:t>2016-2039 годы</w:t>
            </w:r>
          </w:p>
        </w:tc>
      </w:tr>
      <w:tr w:rsidR="005D74FE" w:rsidRPr="00831303" w:rsidTr="002A1DA7">
        <w:tc>
          <w:tcPr>
            <w:tcW w:w="3468" w:type="dxa"/>
          </w:tcPr>
          <w:p w:rsidR="005D74FE" w:rsidRPr="00831303" w:rsidRDefault="005D74FE" w:rsidP="002A1DA7">
            <w:pPr>
              <w:jc w:val="both"/>
              <w:rPr>
                <w:szCs w:val="28"/>
              </w:rPr>
            </w:pPr>
            <w:r w:rsidRPr="00831303">
              <w:rPr>
                <w:szCs w:val="28"/>
              </w:rPr>
              <w:t xml:space="preserve">Укрупненное описание запланированных мероприятий (инвестиционных проектов) по проектированию, строительству, реконструкции объектов </w:t>
            </w:r>
            <w:r>
              <w:rPr>
                <w:szCs w:val="28"/>
              </w:rPr>
              <w:t>транспортной</w:t>
            </w:r>
            <w:r w:rsidRPr="00831303">
              <w:rPr>
                <w:szCs w:val="28"/>
              </w:rPr>
              <w:t xml:space="preserve"> инфраструктуры</w:t>
            </w:r>
          </w:p>
        </w:tc>
        <w:tc>
          <w:tcPr>
            <w:tcW w:w="6360" w:type="dxa"/>
          </w:tcPr>
          <w:p w:rsidR="005D74FE" w:rsidRPr="00831303" w:rsidRDefault="005D74FE" w:rsidP="002A1DA7">
            <w:pPr>
              <w:ind w:firstLine="785"/>
              <w:jc w:val="both"/>
              <w:rPr>
                <w:szCs w:val="28"/>
              </w:rPr>
            </w:pPr>
            <w:r w:rsidRPr="00831303">
              <w:rPr>
                <w:szCs w:val="28"/>
              </w:rPr>
              <w:t xml:space="preserve">асфальтирование улиц с грунтовым </w:t>
            </w:r>
            <w:r>
              <w:rPr>
                <w:szCs w:val="28"/>
              </w:rPr>
              <w:t xml:space="preserve">и / или щебеночным </w:t>
            </w:r>
            <w:r w:rsidRPr="00831303">
              <w:rPr>
                <w:szCs w:val="28"/>
              </w:rPr>
              <w:t>покрытием</w:t>
            </w:r>
            <w:r>
              <w:rPr>
                <w:szCs w:val="28"/>
              </w:rPr>
              <w:t xml:space="preserve"> в</w:t>
            </w:r>
            <w:r w:rsidRPr="00831303">
              <w:rPr>
                <w:szCs w:val="28"/>
              </w:rPr>
              <w:t xml:space="preserve"> с. </w:t>
            </w:r>
            <w:r>
              <w:rPr>
                <w:szCs w:val="28"/>
              </w:rPr>
              <w:t>Любимовка и с.Обуховка</w:t>
            </w:r>
            <w:r w:rsidRPr="00831303">
              <w:rPr>
                <w:szCs w:val="28"/>
              </w:rPr>
              <w:t>, замена поврежденных и устано</w:t>
            </w:r>
            <w:r>
              <w:rPr>
                <w:szCs w:val="28"/>
              </w:rPr>
              <w:t>вка недостающих дорожных знаков;</w:t>
            </w:r>
            <w:r w:rsidRPr="00831303">
              <w:rPr>
                <w:szCs w:val="28"/>
              </w:rPr>
              <w:t xml:space="preserve"> </w:t>
            </w:r>
          </w:p>
          <w:p w:rsidR="005D74FE" w:rsidRPr="00831303" w:rsidRDefault="005D74FE" w:rsidP="002A1DA7">
            <w:pPr>
              <w:ind w:firstLine="785"/>
              <w:jc w:val="both"/>
              <w:rPr>
                <w:szCs w:val="28"/>
              </w:rPr>
            </w:pPr>
            <w:r w:rsidRPr="00831303">
              <w:rPr>
                <w:szCs w:val="28"/>
              </w:rPr>
              <w:t>реконструкция мостовых сооружений, расположенных на территории муниципального образования.</w:t>
            </w:r>
          </w:p>
          <w:p w:rsidR="005D74FE" w:rsidRPr="00831303" w:rsidRDefault="005D74FE" w:rsidP="002A1DA7">
            <w:pPr>
              <w:ind w:firstLine="785"/>
              <w:jc w:val="both"/>
              <w:rPr>
                <w:szCs w:val="28"/>
              </w:rPr>
            </w:pPr>
            <w:r w:rsidRPr="006A5395">
              <w:rPr>
                <w:szCs w:val="28"/>
              </w:rPr>
              <w:t>формирование улично-дорожной сети на территориях новой жилой застройки;</w:t>
            </w:r>
          </w:p>
          <w:p w:rsidR="005D74FE" w:rsidRPr="00831303" w:rsidRDefault="005D74FE" w:rsidP="002A1DA7">
            <w:pPr>
              <w:ind w:firstLine="785"/>
              <w:jc w:val="both"/>
              <w:rPr>
                <w:szCs w:val="28"/>
              </w:rPr>
            </w:pPr>
            <w:r w:rsidRPr="00831303">
              <w:rPr>
                <w:szCs w:val="28"/>
              </w:rPr>
              <w:t>приведение в нормативное состояние сельских автомобильных дорог для принятия их в сеть дорог общего пользования;</w:t>
            </w:r>
          </w:p>
          <w:p w:rsidR="005D74FE" w:rsidRPr="00831303" w:rsidRDefault="005D74FE" w:rsidP="002A1DA7">
            <w:pPr>
              <w:ind w:firstLine="785"/>
              <w:jc w:val="both"/>
              <w:rPr>
                <w:szCs w:val="28"/>
              </w:rPr>
            </w:pPr>
            <w:r w:rsidRPr="00831303">
              <w:rPr>
                <w:szCs w:val="28"/>
              </w:rPr>
              <w:t>восстановление изношенных верхних слоев дорожных покрытий с обеспечением требуемой ровности и шероховатости на всех асфальтированных улицах населенных пунктах.</w:t>
            </w:r>
          </w:p>
        </w:tc>
      </w:tr>
      <w:tr w:rsidR="005D74FE" w:rsidRPr="00831303" w:rsidTr="002A1DA7">
        <w:tc>
          <w:tcPr>
            <w:tcW w:w="3468" w:type="dxa"/>
          </w:tcPr>
          <w:p w:rsidR="005D74FE" w:rsidRPr="00831303" w:rsidRDefault="005D74FE" w:rsidP="002A1DA7">
            <w:pPr>
              <w:jc w:val="both"/>
              <w:rPr>
                <w:szCs w:val="28"/>
              </w:rPr>
            </w:pPr>
            <w:r w:rsidRPr="00831303">
              <w:rPr>
                <w:szCs w:val="28"/>
              </w:rPr>
              <w:t xml:space="preserve">Объемы и источники финансирования Программы </w:t>
            </w:r>
          </w:p>
        </w:tc>
        <w:tc>
          <w:tcPr>
            <w:tcW w:w="6360" w:type="dxa"/>
          </w:tcPr>
          <w:p w:rsidR="005D74FE" w:rsidRPr="00685002" w:rsidRDefault="005D74FE" w:rsidP="002A1DA7">
            <w:pPr>
              <w:jc w:val="both"/>
              <w:rPr>
                <w:szCs w:val="28"/>
              </w:rPr>
            </w:pPr>
            <w:r w:rsidRPr="00685002">
              <w:rPr>
                <w:szCs w:val="28"/>
              </w:rPr>
              <w:t>Общий объем  финансирования Программы составит 10,0 млн. рублей, в т.ч.:</w:t>
            </w:r>
          </w:p>
          <w:p w:rsidR="005D74FE" w:rsidRPr="00685002" w:rsidRDefault="005D74FE" w:rsidP="002A1DA7">
            <w:pPr>
              <w:ind w:firstLine="785"/>
              <w:jc w:val="both"/>
              <w:rPr>
                <w:szCs w:val="28"/>
              </w:rPr>
            </w:pPr>
            <w:r w:rsidRPr="00685002">
              <w:rPr>
                <w:szCs w:val="28"/>
              </w:rPr>
              <w:t>2016 год  –  1,6 млн. рублей;</w:t>
            </w:r>
          </w:p>
          <w:p w:rsidR="005D74FE" w:rsidRPr="00685002" w:rsidRDefault="005D74FE" w:rsidP="002A1DA7">
            <w:pPr>
              <w:ind w:firstLine="785"/>
              <w:jc w:val="both"/>
              <w:rPr>
                <w:szCs w:val="28"/>
              </w:rPr>
            </w:pPr>
            <w:r w:rsidRPr="00685002">
              <w:rPr>
                <w:szCs w:val="28"/>
              </w:rPr>
              <w:t>2017 год  –  1,6 млн. рублей;</w:t>
            </w:r>
          </w:p>
          <w:p w:rsidR="005D74FE" w:rsidRPr="00685002" w:rsidRDefault="005D74FE" w:rsidP="002A1DA7">
            <w:pPr>
              <w:ind w:firstLine="785"/>
              <w:jc w:val="both"/>
              <w:rPr>
                <w:szCs w:val="28"/>
              </w:rPr>
            </w:pPr>
            <w:r w:rsidRPr="00685002">
              <w:rPr>
                <w:szCs w:val="28"/>
              </w:rPr>
              <w:t>2018 год  –  1,6 млн. рублей;</w:t>
            </w:r>
          </w:p>
          <w:p w:rsidR="005D74FE" w:rsidRPr="00685002" w:rsidRDefault="005D74FE" w:rsidP="002A1DA7">
            <w:pPr>
              <w:ind w:firstLine="785"/>
              <w:jc w:val="both"/>
              <w:rPr>
                <w:szCs w:val="28"/>
              </w:rPr>
            </w:pPr>
            <w:r w:rsidRPr="00685002">
              <w:rPr>
                <w:szCs w:val="28"/>
              </w:rPr>
              <w:t>2019 год  –  1,6 млн. рублей;</w:t>
            </w:r>
          </w:p>
          <w:p w:rsidR="005D74FE" w:rsidRPr="00685002" w:rsidRDefault="005D74FE" w:rsidP="002A1DA7">
            <w:pPr>
              <w:ind w:firstLine="785"/>
              <w:jc w:val="both"/>
              <w:rPr>
                <w:szCs w:val="28"/>
              </w:rPr>
            </w:pPr>
            <w:r w:rsidRPr="00685002">
              <w:rPr>
                <w:szCs w:val="28"/>
              </w:rPr>
              <w:t>2020 год  –  1,6 млн. рублей;</w:t>
            </w:r>
          </w:p>
          <w:p w:rsidR="005D74FE" w:rsidRPr="00685002" w:rsidRDefault="005D74FE" w:rsidP="002A1DA7">
            <w:pPr>
              <w:ind w:firstLine="785"/>
              <w:jc w:val="both"/>
              <w:rPr>
                <w:szCs w:val="28"/>
              </w:rPr>
            </w:pPr>
            <w:r w:rsidRPr="00685002">
              <w:rPr>
                <w:szCs w:val="28"/>
              </w:rPr>
              <w:t>2021 – 2039 годы  –  2,0 млн. рублей;</w:t>
            </w:r>
          </w:p>
          <w:p w:rsidR="005D74FE" w:rsidRPr="00831303" w:rsidRDefault="005D74FE" w:rsidP="002A1DA7">
            <w:pPr>
              <w:jc w:val="both"/>
              <w:rPr>
                <w:szCs w:val="28"/>
              </w:rPr>
            </w:pPr>
            <w:r w:rsidRPr="00685002">
              <w:rPr>
                <w:szCs w:val="28"/>
              </w:rPr>
              <w:t>Источник финансирования - средства бюджетов всех уровней,  инвестиции.</w:t>
            </w:r>
          </w:p>
        </w:tc>
      </w:tr>
      <w:bookmarkEnd w:id="0"/>
    </w:tbl>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jc w:val="both"/>
        <w:rPr>
          <w:szCs w:val="28"/>
        </w:rPr>
      </w:pPr>
    </w:p>
    <w:p w:rsidR="005D74FE" w:rsidRPr="00831303" w:rsidRDefault="005D74FE" w:rsidP="005D74FE">
      <w:pPr>
        <w:tabs>
          <w:tab w:val="left" w:pos="0"/>
        </w:tabs>
        <w:ind w:firstLine="709"/>
        <w:jc w:val="center"/>
        <w:rPr>
          <w:rFonts w:eastAsia="BatangChe"/>
          <w:b/>
          <w:szCs w:val="28"/>
        </w:rPr>
      </w:pPr>
      <w:bookmarkStart w:id="1" w:name="_Toc263243176"/>
      <w:bookmarkStart w:id="2" w:name="_Toc256429331"/>
      <w:bookmarkStart w:id="3" w:name="_Toc256375542"/>
      <w:bookmarkStart w:id="4" w:name="_Toc255383196"/>
      <w:bookmarkStart w:id="5" w:name="_Toc253729757"/>
      <w:r w:rsidRPr="00831303">
        <w:rPr>
          <w:rFonts w:eastAsia="BatangChe"/>
          <w:b/>
          <w:szCs w:val="28"/>
        </w:rPr>
        <w:t xml:space="preserve">Раздел 2. Характеристика существующего состояния транспортной инфраструктуры </w:t>
      </w:r>
    </w:p>
    <w:p w:rsidR="005D74FE" w:rsidRPr="00207F63" w:rsidRDefault="005D74FE" w:rsidP="005D74FE">
      <w:pPr>
        <w:pStyle w:val="27"/>
      </w:pPr>
    </w:p>
    <w:p w:rsidR="005D74FE" w:rsidRPr="00207F63" w:rsidRDefault="005D74FE" w:rsidP="005D74FE">
      <w:pPr>
        <w:pStyle w:val="27"/>
      </w:pPr>
      <w:r w:rsidRPr="00207F63">
        <w:t>2.1. Анализ положения субъекта Российской Федерации в структуре пространственной организации Российской Федерации</w:t>
      </w:r>
    </w:p>
    <w:p w:rsidR="005D74FE" w:rsidRPr="00207F63" w:rsidRDefault="005D74FE" w:rsidP="005D74FE">
      <w:pPr>
        <w:rPr>
          <w:lang w:eastAsia="en-US"/>
        </w:rPr>
      </w:pPr>
    </w:p>
    <w:p w:rsidR="005D74FE" w:rsidRPr="00207F63" w:rsidRDefault="005D74FE" w:rsidP="005D74FE">
      <w:pPr>
        <w:ind w:firstLine="851"/>
        <w:jc w:val="both"/>
        <w:rPr>
          <w:szCs w:val="28"/>
        </w:rPr>
      </w:pPr>
      <w:r w:rsidRPr="00207F63">
        <w:rPr>
          <w:szCs w:val="28"/>
        </w:rPr>
        <w:t>Муниципальное образование «</w:t>
      </w:r>
      <w:r w:rsidR="005D31D1">
        <w:rPr>
          <w:szCs w:val="28"/>
        </w:rPr>
        <w:t>Пушкарский</w:t>
      </w:r>
      <w:r w:rsidRPr="00207F63">
        <w:rPr>
          <w:szCs w:val="28"/>
        </w:rPr>
        <w:t xml:space="preserve"> сельсовет»  расположено в </w:t>
      </w:r>
      <w:r w:rsidRPr="00207F63">
        <w:rPr>
          <w:rFonts w:eastAsia="Calibri"/>
          <w:kern w:val="2"/>
          <w:szCs w:val="28"/>
          <w:lang w:eastAsia="en-US"/>
        </w:rPr>
        <w:t xml:space="preserve">юго-восточной </w:t>
      </w:r>
      <w:r w:rsidRPr="00207F63">
        <w:rPr>
          <w:kern w:val="2"/>
          <w:szCs w:val="28"/>
          <w:lang w:eastAsia="en-US"/>
        </w:rPr>
        <w:t xml:space="preserve">части </w:t>
      </w:r>
      <w:r w:rsidRPr="00207F63">
        <w:rPr>
          <w:szCs w:val="28"/>
        </w:rPr>
        <w:t xml:space="preserve">Кореневского района Курской области. Площадь территории сельсовета равна </w:t>
      </w:r>
      <w:r w:rsidR="00742DD2" w:rsidRPr="002B0A9F">
        <w:rPr>
          <w:rFonts w:cs="Arial"/>
        </w:rPr>
        <w:t>127,34</w:t>
      </w:r>
      <w:r w:rsidR="00742DD2">
        <w:rPr>
          <w:rFonts w:cs="Arial"/>
        </w:rPr>
        <w:t xml:space="preserve"> </w:t>
      </w:r>
      <w:r w:rsidRPr="00207F63">
        <w:rPr>
          <w:szCs w:val="28"/>
        </w:rPr>
        <w:t>кв. км. Численность населения на 01.01.201</w:t>
      </w:r>
      <w:r w:rsidR="00524F4B">
        <w:rPr>
          <w:szCs w:val="28"/>
        </w:rPr>
        <w:t xml:space="preserve">7 </w:t>
      </w:r>
      <w:r w:rsidRPr="00207F63">
        <w:rPr>
          <w:szCs w:val="28"/>
        </w:rPr>
        <w:t>г. составила</w:t>
      </w:r>
      <w:r w:rsidR="00742DD2">
        <w:rPr>
          <w:szCs w:val="28"/>
        </w:rPr>
        <w:t xml:space="preserve"> 146</w:t>
      </w:r>
      <w:r w:rsidR="00294F80">
        <w:rPr>
          <w:szCs w:val="28"/>
          <w:lang w:val="en-US"/>
        </w:rPr>
        <w:t>9</w:t>
      </w:r>
      <w:r w:rsidRPr="00207F63">
        <w:rPr>
          <w:szCs w:val="28"/>
        </w:rPr>
        <w:t xml:space="preserve"> человека. </w:t>
      </w:r>
    </w:p>
    <w:p w:rsidR="005D74FE" w:rsidRPr="00207F63" w:rsidRDefault="005D74FE" w:rsidP="005D74FE">
      <w:pPr>
        <w:ind w:firstLine="708"/>
        <w:jc w:val="both"/>
        <w:rPr>
          <w:szCs w:val="28"/>
        </w:rPr>
      </w:pPr>
      <w:r w:rsidRPr="00207F63">
        <w:rPr>
          <w:szCs w:val="28"/>
        </w:rPr>
        <w:t xml:space="preserve">Административным центром </w:t>
      </w:r>
      <w:r w:rsidR="005D31D1">
        <w:rPr>
          <w:szCs w:val="28"/>
        </w:rPr>
        <w:t>Пушкарского</w:t>
      </w:r>
      <w:r w:rsidRPr="00207F63">
        <w:rPr>
          <w:szCs w:val="28"/>
        </w:rPr>
        <w:t xml:space="preserve"> сельсовета является село </w:t>
      </w:r>
      <w:r w:rsidR="00742DD2">
        <w:rPr>
          <w:szCs w:val="28"/>
        </w:rPr>
        <w:t>Пушкарное</w:t>
      </w:r>
      <w:r w:rsidRPr="00207F63">
        <w:rPr>
          <w:szCs w:val="28"/>
        </w:rPr>
        <w:t xml:space="preserve">. В состав сельсовета вместе с административным центром входят </w:t>
      </w:r>
      <w:r w:rsidR="00742DD2">
        <w:rPr>
          <w:szCs w:val="28"/>
        </w:rPr>
        <w:t>10</w:t>
      </w:r>
      <w:r w:rsidRPr="00207F63">
        <w:rPr>
          <w:szCs w:val="28"/>
        </w:rPr>
        <w:t xml:space="preserve"> населенных пунктов. Ближайшая железнодорожная станция пассажирского сообщения – поселок Коренево, которая находится на расстоянии </w:t>
      </w:r>
      <w:r w:rsidR="00742DD2">
        <w:rPr>
          <w:szCs w:val="28"/>
        </w:rPr>
        <w:t>14</w:t>
      </w:r>
      <w:r w:rsidRPr="00207F63">
        <w:rPr>
          <w:szCs w:val="28"/>
        </w:rPr>
        <w:t xml:space="preserve"> км. </w:t>
      </w:r>
    </w:p>
    <w:p w:rsidR="005D74FE" w:rsidRPr="00207F63" w:rsidRDefault="005D74FE" w:rsidP="00742DD2">
      <w:pPr>
        <w:ind w:firstLine="708"/>
        <w:jc w:val="both"/>
        <w:rPr>
          <w:szCs w:val="28"/>
        </w:rPr>
      </w:pPr>
      <w:r w:rsidRPr="00207F63">
        <w:rPr>
          <w:szCs w:val="28"/>
        </w:rPr>
        <w:t xml:space="preserve">Территория и границы </w:t>
      </w:r>
      <w:r w:rsidR="005D31D1">
        <w:rPr>
          <w:szCs w:val="28"/>
        </w:rPr>
        <w:t>Пушкарского</w:t>
      </w:r>
      <w:r w:rsidRPr="00207F63">
        <w:rPr>
          <w:szCs w:val="28"/>
        </w:rPr>
        <w:t xml:space="preserve"> сельсовета определены Уставом муниципального образования «</w:t>
      </w:r>
      <w:r w:rsidR="005D31D1">
        <w:rPr>
          <w:szCs w:val="28"/>
        </w:rPr>
        <w:t>Пушкарский</w:t>
      </w:r>
      <w:r w:rsidRPr="00207F63">
        <w:rPr>
          <w:szCs w:val="28"/>
        </w:rPr>
        <w:t xml:space="preserve"> сельсовет» Кореневского района Курской области.</w:t>
      </w:r>
    </w:p>
    <w:p w:rsidR="005D74FE" w:rsidRPr="00207F63" w:rsidRDefault="005D74FE" w:rsidP="005D74FE">
      <w:pPr>
        <w:spacing w:line="360" w:lineRule="auto"/>
        <w:ind w:firstLine="709"/>
        <w:jc w:val="both"/>
        <w:rPr>
          <w:rFonts w:eastAsia="BatangChe"/>
          <w:b/>
          <w:szCs w:val="28"/>
        </w:rPr>
      </w:pPr>
    </w:p>
    <w:p w:rsidR="005D74FE" w:rsidRPr="00207F63" w:rsidRDefault="005D74FE" w:rsidP="005D74FE">
      <w:pPr>
        <w:spacing w:line="360" w:lineRule="auto"/>
        <w:ind w:firstLine="709"/>
        <w:jc w:val="both"/>
        <w:rPr>
          <w:rFonts w:eastAsia="BatangChe"/>
          <w:b/>
          <w:szCs w:val="28"/>
        </w:rPr>
      </w:pPr>
      <w:r w:rsidRPr="00207F63">
        <w:rPr>
          <w:rFonts w:eastAsia="BatangChe"/>
          <w:b/>
          <w:szCs w:val="28"/>
        </w:rPr>
        <w:t xml:space="preserve">2.2. Социально-экономическая характеристика </w:t>
      </w:r>
    </w:p>
    <w:p w:rsidR="005D74FE" w:rsidRPr="00207F63" w:rsidRDefault="005D74FE" w:rsidP="005D74FE">
      <w:pPr>
        <w:spacing w:line="360" w:lineRule="auto"/>
        <w:ind w:firstLine="708"/>
        <w:jc w:val="both"/>
        <w:rPr>
          <w:szCs w:val="28"/>
        </w:rPr>
      </w:pPr>
    </w:p>
    <w:p w:rsidR="005D74FE" w:rsidRPr="00207F63" w:rsidRDefault="005D74FE" w:rsidP="005D74FE">
      <w:pPr>
        <w:widowControl w:val="0"/>
        <w:ind w:firstLine="709"/>
        <w:jc w:val="both"/>
        <w:rPr>
          <w:bCs/>
          <w:szCs w:val="28"/>
        </w:rPr>
      </w:pPr>
      <w:r w:rsidRPr="00207F63">
        <w:rPr>
          <w:szCs w:val="28"/>
        </w:rPr>
        <w:t>МО «</w:t>
      </w:r>
      <w:r w:rsidR="005D31D1">
        <w:rPr>
          <w:szCs w:val="28"/>
        </w:rPr>
        <w:t>Пушкарский</w:t>
      </w:r>
      <w:r w:rsidRPr="00207F63">
        <w:rPr>
          <w:szCs w:val="28"/>
        </w:rPr>
        <w:t xml:space="preserve"> сельсовет» граничит </w:t>
      </w:r>
      <w:bookmarkStart w:id="6" w:name="_Toc342378308"/>
      <w:bookmarkStart w:id="7" w:name="_Toc263086798"/>
      <w:r w:rsidRPr="00207F63">
        <w:rPr>
          <w:bCs/>
          <w:szCs w:val="28"/>
        </w:rPr>
        <w:t xml:space="preserve">с </w:t>
      </w:r>
      <w:r w:rsidR="007A7268">
        <w:rPr>
          <w:bCs/>
          <w:szCs w:val="28"/>
        </w:rPr>
        <w:t xml:space="preserve">южной стороны с </w:t>
      </w:r>
      <w:r w:rsidRPr="00207F63">
        <w:rPr>
          <w:bCs/>
          <w:szCs w:val="28"/>
        </w:rPr>
        <w:t>МО «</w:t>
      </w:r>
      <w:r w:rsidR="00742DD2">
        <w:rPr>
          <w:bCs/>
          <w:szCs w:val="28"/>
        </w:rPr>
        <w:t xml:space="preserve">Толпинский </w:t>
      </w:r>
      <w:r w:rsidRPr="00207F63">
        <w:rPr>
          <w:bCs/>
          <w:szCs w:val="28"/>
        </w:rPr>
        <w:t xml:space="preserve">сельсовет», с </w:t>
      </w:r>
      <w:r w:rsidR="007A7268">
        <w:rPr>
          <w:bCs/>
          <w:szCs w:val="28"/>
        </w:rPr>
        <w:t>северной и западной сторон</w:t>
      </w:r>
      <w:r w:rsidRPr="00207F63">
        <w:rPr>
          <w:bCs/>
          <w:szCs w:val="28"/>
        </w:rPr>
        <w:t xml:space="preserve"> с </w:t>
      </w:r>
      <w:r w:rsidR="007A7268">
        <w:rPr>
          <w:bCs/>
          <w:szCs w:val="28"/>
        </w:rPr>
        <w:t>Рыльским</w:t>
      </w:r>
      <w:r w:rsidRPr="00207F63">
        <w:rPr>
          <w:bCs/>
          <w:szCs w:val="28"/>
        </w:rPr>
        <w:t xml:space="preserve"> </w:t>
      </w:r>
      <w:r w:rsidR="007A7268">
        <w:rPr>
          <w:bCs/>
          <w:szCs w:val="28"/>
        </w:rPr>
        <w:t>районом,</w:t>
      </w:r>
      <w:r w:rsidRPr="00207F63">
        <w:rPr>
          <w:bCs/>
          <w:szCs w:val="28"/>
        </w:rPr>
        <w:t xml:space="preserve"> и с восточной стороны с </w:t>
      </w:r>
      <w:r w:rsidR="007A7268">
        <w:rPr>
          <w:bCs/>
          <w:szCs w:val="28"/>
        </w:rPr>
        <w:t>МО «Октябрьский сельсовет» Рыльского</w:t>
      </w:r>
      <w:r w:rsidRPr="00207F63">
        <w:rPr>
          <w:bCs/>
          <w:szCs w:val="28"/>
        </w:rPr>
        <w:t xml:space="preserve"> район</w:t>
      </w:r>
      <w:r w:rsidR="007A7268">
        <w:rPr>
          <w:bCs/>
          <w:szCs w:val="28"/>
        </w:rPr>
        <w:t>а</w:t>
      </w:r>
      <w:r w:rsidRPr="00207F63">
        <w:rPr>
          <w:bCs/>
          <w:szCs w:val="28"/>
        </w:rPr>
        <w:t>.</w:t>
      </w:r>
    </w:p>
    <w:bookmarkEnd w:id="6"/>
    <w:bookmarkEnd w:id="7"/>
    <w:p w:rsidR="005D74FE" w:rsidRPr="00207F63" w:rsidRDefault="005D74FE" w:rsidP="005D74FE">
      <w:pPr>
        <w:ind w:firstLine="708"/>
        <w:jc w:val="both"/>
        <w:rPr>
          <w:bCs/>
          <w:kern w:val="2"/>
          <w:szCs w:val="28"/>
          <w:lang w:eastAsia="en-US"/>
        </w:rPr>
      </w:pPr>
      <w:r w:rsidRPr="00207F63">
        <w:rPr>
          <w:szCs w:val="28"/>
        </w:rPr>
        <w:t>Статус, состав, и границы муниципального образования</w:t>
      </w:r>
      <w:r w:rsidRPr="00207F63">
        <w:rPr>
          <w:bCs/>
          <w:kern w:val="2"/>
          <w:szCs w:val="28"/>
          <w:lang w:eastAsia="en-US"/>
        </w:rPr>
        <w:t xml:space="preserve"> «</w:t>
      </w:r>
      <w:r w:rsidR="005D31D1">
        <w:rPr>
          <w:bCs/>
          <w:kern w:val="2"/>
          <w:szCs w:val="28"/>
          <w:lang w:eastAsia="en-US"/>
        </w:rPr>
        <w:t>Пушкарский</w:t>
      </w:r>
      <w:r w:rsidRPr="00207F63">
        <w:rPr>
          <w:bCs/>
          <w:kern w:val="2"/>
          <w:szCs w:val="28"/>
          <w:lang w:eastAsia="en-US"/>
        </w:rPr>
        <w:t xml:space="preserve"> сельсовет» установлены Уставом муниципального образования, принятым решением Собрания депутатов </w:t>
      </w:r>
      <w:r w:rsidR="007A7268">
        <w:rPr>
          <w:bCs/>
          <w:kern w:val="2"/>
          <w:szCs w:val="28"/>
          <w:lang w:eastAsia="en-US"/>
        </w:rPr>
        <w:t>Благодатенского</w:t>
      </w:r>
      <w:r w:rsidRPr="00207F63">
        <w:rPr>
          <w:bCs/>
          <w:kern w:val="2"/>
          <w:szCs w:val="28"/>
          <w:lang w:eastAsia="en-US"/>
        </w:rPr>
        <w:t xml:space="preserve"> сельсовета от</w:t>
      </w:r>
      <w:r w:rsidRPr="00207F63">
        <w:rPr>
          <w:bCs/>
          <w:szCs w:val="28"/>
        </w:rPr>
        <w:t xml:space="preserve">  22 ноября  2010 г. № 3/18</w:t>
      </w:r>
      <w:r w:rsidRPr="00207F63">
        <w:rPr>
          <w:bCs/>
          <w:kern w:val="2"/>
          <w:szCs w:val="28"/>
          <w:lang w:eastAsia="en-US"/>
        </w:rPr>
        <w:t xml:space="preserve">. </w:t>
      </w:r>
    </w:p>
    <w:p w:rsidR="005D74FE" w:rsidRPr="00207F63" w:rsidRDefault="005D74FE" w:rsidP="005D74FE">
      <w:pPr>
        <w:ind w:firstLine="709"/>
        <w:jc w:val="both"/>
        <w:rPr>
          <w:szCs w:val="28"/>
        </w:rPr>
      </w:pPr>
      <w:r w:rsidRPr="00207F63">
        <w:rPr>
          <w:szCs w:val="28"/>
        </w:rPr>
        <w:t>Муниципальное образование «</w:t>
      </w:r>
      <w:r w:rsidR="005D31D1">
        <w:rPr>
          <w:szCs w:val="28"/>
        </w:rPr>
        <w:t>Пушкарский</w:t>
      </w:r>
      <w:r w:rsidRPr="00207F63">
        <w:rPr>
          <w:szCs w:val="28"/>
        </w:rPr>
        <w:t xml:space="preserve"> сельсовет», «</w:t>
      </w:r>
      <w:r w:rsidR="007A7268">
        <w:rPr>
          <w:szCs w:val="28"/>
        </w:rPr>
        <w:t xml:space="preserve">Благодатенский </w:t>
      </w:r>
      <w:r w:rsidRPr="00207F63">
        <w:rPr>
          <w:szCs w:val="28"/>
        </w:rPr>
        <w:t>сельсовет» были преобразованы путем объединения в муниципальное образование «</w:t>
      </w:r>
      <w:r w:rsidR="005D31D1">
        <w:rPr>
          <w:szCs w:val="28"/>
        </w:rPr>
        <w:t>Пушкарский</w:t>
      </w:r>
      <w:r w:rsidRPr="00207F63">
        <w:rPr>
          <w:szCs w:val="28"/>
        </w:rPr>
        <w:t xml:space="preserve"> сельсовет» законом Курской области от 26 апреля 2010 года №26-ЗКО.</w:t>
      </w:r>
    </w:p>
    <w:p w:rsidR="005D74FE" w:rsidRPr="00207F63" w:rsidRDefault="005D74FE" w:rsidP="005D74FE">
      <w:pPr>
        <w:ind w:firstLine="709"/>
        <w:jc w:val="both"/>
        <w:rPr>
          <w:szCs w:val="28"/>
        </w:rPr>
      </w:pPr>
      <w:r w:rsidRPr="00207F63">
        <w:rPr>
          <w:szCs w:val="28"/>
        </w:rPr>
        <w:t xml:space="preserve">В состав муниципального образования входят </w:t>
      </w:r>
      <w:r w:rsidR="007A7268">
        <w:rPr>
          <w:szCs w:val="28"/>
        </w:rPr>
        <w:t xml:space="preserve">населенные пункты: </w:t>
      </w:r>
      <w:r w:rsidR="007A7268" w:rsidRPr="002B0A9F">
        <w:rPr>
          <w:rFonts w:cs="Arial"/>
        </w:rPr>
        <w:t>с.</w:t>
      </w:r>
      <w:r w:rsidR="007A7268">
        <w:rPr>
          <w:rFonts w:cs="Arial"/>
        </w:rPr>
        <w:t xml:space="preserve"> </w:t>
      </w:r>
      <w:r w:rsidR="007A7268" w:rsidRPr="002B0A9F">
        <w:rPr>
          <w:rFonts w:cs="Arial"/>
        </w:rPr>
        <w:t>Благодатное,</w:t>
      </w:r>
      <w:r w:rsidR="007A7268">
        <w:rPr>
          <w:rFonts w:cs="Arial"/>
        </w:rPr>
        <w:t xml:space="preserve"> </w:t>
      </w:r>
      <w:r w:rsidR="007A7268" w:rsidRPr="002B0A9F">
        <w:rPr>
          <w:rFonts w:cs="Arial"/>
        </w:rPr>
        <w:t>д.</w:t>
      </w:r>
      <w:r w:rsidR="007A7268">
        <w:rPr>
          <w:rFonts w:cs="Arial"/>
        </w:rPr>
        <w:t xml:space="preserve"> </w:t>
      </w:r>
      <w:r w:rsidR="007A7268" w:rsidRPr="002B0A9F">
        <w:rPr>
          <w:rFonts w:cs="Arial"/>
        </w:rPr>
        <w:t>Дерюгино,</w:t>
      </w:r>
      <w:r w:rsidR="007A7268">
        <w:rPr>
          <w:rFonts w:cs="Arial"/>
        </w:rPr>
        <w:t xml:space="preserve"> </w:t>
      </w:r>
      <w:r w:rsidR="007A7268" w:rsidRPr="002B0A9F">
        <w:rPr>
          <w:rFonts w:cs="Arial"/>
        </w:rPr>
        <w:t>д.</w:t>
      </w:r>
      <w:r w:rsidR="007A7268">
        <w:rPr>
          <w:rFonts w:cs="Arial"/>
        </w:rPr>
        <w:t xml:space="preserve"> </w:t>
      </w:r>
      <w:r w:rsidR="007A7268" w:rsidRPr="002B0A9F">
        <w:rPr>
          <w:rFonts w:cs="Arial"/>
        </w:rPr>
        <w:t>Ковыневка,</w:t>
      </w:r>
      <w:r w:rsidR="007A7268">
        <w:rPr>
          <w:rFonts w:cs="Arial"/>
        </w:rPr>
        <w:t xml:space="preserve"> </w:t>
      </w:r>
      <w:r w:rsidR="007A7268" w:rsidRPr="002B0A9F">
        <w:rPr>
          <w:rFonts w:cs="Arial"/>
        </w:rPr>
        <w:t>д.</w:t>
      </w:r>
      <w:r w:rsidR="007A7268">
        <w:rPr>
          <w:rFonts w:cs="Arial"/>
        </w:rPr>
        <w:t xml:space="preserve"> </w:t>
      </w:r>
      <w:r w:rsidR="007A7268" w:rsidRPr="002B0A9F">
        <w:rPr>
          <w:rFonts w:cs="Arial"/>
        </w:rPr>
        <w:t>Кулешовка,</w:t>
      </w:r>
      <w:r w:rsidR="007A7268">
        <w:rPr>
          <w:rFonts w:cs="Arial"/>
        </w:rPr>
        <w:t xml:space="preserve"> </w:t>
      </w:r>
      <w:r w:rsidR="007A7268" w:rsidRPr="002B0A9F">
        <w:rPr>
          <w:rFonts w:cs="Arial"/>
        </w:rPr>
        <w:t>х.</w:t>
      </w:r>
      <w:r w:rsidR="007A7268">
        <w:rPr>
          <w:rFonts w:cs="Arial"/>
        </w:rPr>
        <w:t xml:space="preserve"> </w:t>
      </w:r>
      <w:r w:rsidR="007A7268" w:rsidRPr="002B0A9F">
        <w:rPr>
          <w:rFonts w:cs="Arial"/>
        </w:rPr>
        <w:t>Новоселовка,</w:t>
      </w:r>
      <w:r w:rsidR="007A7268">
        <w:rPr>
          <w:rFonts w:cs="Arial"/>
        </w:rPr>
        <w:t xml:space="preserve"> </w:t>
      </w:r>
      <w:r w:rsidR="007A7268" w:rsidRPr="002B0A9F">
        <w:rPr>
          <w:rFonts w:cs="Arial"/>
        </w:rPr>
        <w:t>с.</w:t>
      </w:r>
      <w:r w:rsidR="007A7268">
        <w:rPr>
          <w:rFonts w:cs="Arial"/>
        </w:rPr>
        <w:t xml:space="preserve"> </w:t>
      </w:r>
      <w:r w:rsidR="007A7268" w:rsidRPr="002B0A9F">
        <w:rPr>
          <w:rFonts w:cs="Arial"/>
        </w:rPr>
        <w:t>Пушкарное,</w:t>
      </w:r>
      <w:r w:rsidR="007A7268">
        <w:rPr>
          <w:rFonts w:cs="Arial"/>
        </w:rPr>
        <w:t xml:space="preserve"> </w:t>
      </w:r>
      <w:r w:rsidR="007A7268" w:rsidRPr="002B0A9F">
        <w:rPr>
          <w:rFonts w:cs="Arial"/>
        </w:rPr>
        <w:t>х.</w:t>
      </w:r>
      <w:r w:rsidR="007A7268">
        <w:rPr>
          <w:rFonts w:cs="Arial"/>
        </w:rPr>
        <w:t xml:space="preserve"> </w:t>
      </w:r>
      <w:r w:rsidR="007A7268" w:rsidRPr="002B0A9F">
        <w:rPr>
          <w:rFonts w:cs="Arial"/>
        </w:rPr>
        <w:t>Дубрава,</w:t>
      </w:r>
      <w:r w:rsidR="007A7268">
        <w:rPr>
          <w:rFonts w:cs="Arial"/>
        </w:rPr>
        <w:t xml:space="preserve"> </w:t>
      </w:r>
      <w:r w:rsidR="007A7268" w:rsidRPr="002B0A9F">
        <w:rPr>
          <w:rFonts w:cs="Arial"/>
        </w:rPr>
        <w:t>с.</w:t>
      </w:r>
      <w:r w:rsidR="007A7268">
        <w:rPr>
          <w:rFonts w:cs="Arial"/>
        </w:rPr>
        <w:t xml:space="preserve"> </w:t>
      </w:r>
      <w:r w:rsidR="007A7268" w:rsidRPr="002B0A9F">
        <w:rPr>
          <w:rFonts w:cs="Arial"/>
        </w:rPr>
        <w:t>Жадино,</w:t>
      </w:r>
      <w:r w:rsidR="007A7268">
        <w:rPr>
          <w:rFonts w:cs="Arial"/>
        </w:rPr>
        <w:t xml:space="preserve"> </w:t>
      </w:r>
      <w:r w:rsidR="007A7268" w:rsidRPr="002B0A9F">
        <w:rPr>
          <w:rFonts w:cs="Arial"/>
        </w:rPr>
        <w:t>п.</w:t>
      </w:r>
      <w:r w:rsidR="007A7268">
        <w:rPr>
          <w:rFonts w:cs="Arial"/>
        </w:rPr>
        <w:t xml:space="preserve"> </w:t>
      </w:r>
      <w:r w:rsidR="007A7268" w:rsidRPr="002B0A9F">
        <w:rPr>
          <w:rFonts w:cs="Arial"/>
        </w:rPr>
        <w:t>Пушкарожадинский,</w:t>
      </w:r>
      <w:r w:rsidR="007A7268">
        <w:rPr>
          <w:rFonts w:cs="Arial"/>
        </w:rPr>
        <w:t xml:space="preserve"> </w:t>
      </w:r>
      <w:r w:rsidR="007A7268" w:rsidRPr="002B0A9F">
        <w:rPr>
          <w:rFonts w:cs="Arial"/>
        </w:rPr>
        <w:t>д.</w:t>
      </w:r>
      <w:r w:rsidR="007A7268">
        <w:rPr>
          <w:rFonts w:cs="Arial"/>
        </w:rPr>
        <w:t xml:space="preserve"> Секерино. </w:t>
      </w:r>
      <w:r w:rsidRPr="00207F63">
        <w:rPr>
          <w:szCs w:val="28"/>
        </w:rPr>
        <w:t xml:space="preserve">Общая численность населения составляет </w:t>
      </w:r>
      <w:r w:rsidR="007A7268">
        <w:rPr>
          <w:szCs w:val="28"/>
        </w:rPr>
        <w:t>146</w:t>
      </w:r>
      <w:r w:rsidR="00294F80">
        <w:rPr>
          <w:szCs w:val="28"/>
          <w:lang w:val="en-US"/>
        </w:rPr>
        <w:t>9</w:t>
      </w:r>
      <w:r w:rsidRPr="00207F63">
        <w:rPr>
          <w:szCs w:val="28"/>
        </w:rPr>
        <w:t xml:space="preserve"> человека, число дворов </w:t>
      </w:r>
      <w:r w:rsidR="007A7268">
        <w:rPr>
          <w:szCs w:val="28"/>
        </w:rPr>
        <w:t>735</w:t>
      </w:r>
      <w:r w:rsidRPr="00207F63">
        <w:rPr>
          <w:szCs w:val="28"/>
        </w:rPr>
        <w:t>.</w:t>
      </w:r>
    </w:p>
    <w:p w:rsidR="005D74FE" w:rsidRDefault="005D74FE" w:rsidP="005D74FE">
      <w:pPr>
        <w:ind w:firstLine="708"/>
        <w:jc w:val="both"/>
        <w:rPr>
          <w:b/>
          <w:szCs w:val="28"/>
        </w:rPr>
      </w:pPr>
    </w:p>
    <w:p w:rsidR="005D74FE" w:rsidRDefault="005D74FE" w:rsidP="005D74FE">
      <w:pPr>
        <w:ind w:firstLine="708"/>
        <w:jc w:val="both"/>
        <w:rPr>
          <w:b/>
          <w:szCs w:val="28"/>
        </w:rPr>
      </w:pPr>
    </w:p>
    <w:p w:rsidR="005D74FE" w:rsidRDefault="005D74FE" w:rsidP="005D74FE">
      <w:pPr>
        <w:ind w:firstLine="708"/>
        <w:jc w:val="both"/>
        <w:rPr>
          <w:b/>
          <w:szCs w:val="28"/>
        </w:rPr>
      </w:pPr>
    </w:p>
    <w:p w:rsidR="005D74FE" w:rsidRPr="00207F63" w:rsidRDefault="005D74FE" w:rsidP="005D74FE">
      <w:pPr>
        <w:ind w:firstLine="708"/>
        <w:jc w:val="both"/>
        <w:rPr>
          <w:b/>
          <w:szCs w:val="28"/>
        </w:rPr>
      </w:pPr>
      <w:r w:rsidRPr="00207F63">
        <w:rPr>
          <w:b/>
          <w:szCs w:val="28"/>
        </w:rPr>
        <w:lastRenderedPageBreak/>
        <w:t xml:space="preserve">Таблица  - Сведения о населении муниципального образования (по населенным пунктам) </w:t>
      </w:r>
    </w:p>
    <w:tbl>
      <w:tblPr>
        <w:tblW w:w="9606" w:type="dxa"/>
        <w:tblLayout w:type="fixed"/>
        <w:tblLook w:val="0000"/>
      </w:tblPr>
      <w:tblGrid>
        <w:gridCol w:w="674"/>
        <w:gridCol w:w="2694"/>
        <w:gridCol w:w="1595"/>
        <w:gridCol w:w="1666"/>
        <w:gridCol w:w="1700"/>
        <w:gridCol w:w="1277"/>
      </w:tblGrid>
      <w:tr w:rsidR="005D74FE" w:rsidRPr="00207F63" w:rsidTr="002A1DA7">
        <w:trPr>
          <w:trHeight w:val="70"/>
        </w:trPr>
        <w:tc>
          <w:tcPr>
            <w:tcW w:w="674" w:type="dxa"/>
            <w:vMerge w:val="restart"/>
            <w:tcBorders>
              <w:top w:val="single" w:sz="4" w:space="0" w:color="000000"/>
              <w:left w:val="single" w:sz="4" w:space="0" w:color="000000"/>
              <w:right w:val="single" w:sz="4" w:space="0" w:color="000000"/>
            </w:tcBorders>
            <w:shd w:val="clear" w:color="auto" w:fill="auto"/>
          </w:tcPr>
          <w:p w:rsidR="005D74FE" w:rsidRPr="00207F63" w:rsidRDefault="005D74FE" w:rsidP="002A1DA7">
            <w:pPr>
              <w:jc w:val="center"/>
            </w:pPr>
            <w:r w:rsidRPr="00207F63">
              <w:t>№ п/п</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74FE" w:rsidRPr="00207F63" w:rsidRDefault="005D74FE" w:rsidP="002A1DA7">
            <w:pPr>
              <w:ind w:right="-109"/>
              <w:jc w:val="center"/>
            </w:pPr>
            <w:r w:rsidRPr="00207F63">
              <w:t>Наименование</w:t>
            </w:r>
          </w:p>
          <w:p w:rsidR="005D74FE" w:rsidRPr="00207F63" w:rsidRDefault="005D74FE" w:rsidP="002A1DA7">
            <w:pPr>
              <w:ind w:right="-109"/>
              <w:jc w:val="center"/>
            </w:pPr>
            <w:r w:rsidRPr="00207F63">
              <w:t>населенного</w:t>
            </w:r>
          </w:p>
          <w:p w:rsidR="005D74FE" w:rsidRPr="00207F63" w:rsidRDefault="005D74FE" w:rsidP="002A1DA7">
            <w:pPr>
              <w:ind w:right="-109"/>
              <w:jc w:val="center"/>
            </w:pPr>
            <w:r w:rsidRPr="00207F63">
              <w:t>пункта</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5D74FE" w:rsidRPr="00207F63" w:rsidRDefault="005D74FE" w:rsidP="002A1DA7">
            <w:pPr>
              <w:jc w:val="center"/>
            </w:pPr>
            <w:r w:rsidRPr="00207F63">
              <w:t>Удаленностькм</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5D74FE" w:rsidRPr="00207F63" w:rsidRDefault="005D74FE" w:rsidP="002A1DA7">
            <w:pPr>
              <w:jc w:val="center"/>
            </w:pPr>
            <w:r w:rsidRPr="00207F63">
              <w:t>Число дворов</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74FE" w:rsidRPr="00207F63" w:rsidRDefault="005D74FE" w:rsidP="002A1DA7">
            <w:pPr>
              <w:jc w:val="center"/>
            </w:pPr>
            <w:r w:rsidRPr="00207F63">
              <w:t>Общая численность, домовладен.</w:t>
            </w:r>
          </w:p>
        </w:tc>
        <w:tc>
          <w:tcPr>
            <w:tcW w:w="1277" w:type="dxa"/>
            <w:vMerge w:val="restart"/>
            <w:tcBorders>
              <w:top w:val="single" w:sz="4" w:space="0" w:color="auto"/>
              <w:right w:val="single" w:sz="4" w:space="0" w:color="auto"/>
            </w:tcBorders>
            <w:shd w:val="clear" w:color="auto" w:fill="auto"/>
          </w:tcPr>
          <w:p w:rsidR="005D74FE" w:rsidRPr="00207F63" w:rsidRDefault="005D74FE" w:rsidP="002A1DA7">
            <w:pPr>
              <w:jc w:val="center"/>
            </w:pPr>
            <w:r w:rsidRPr="00207F63">
              <w:t>Общая численность, чел.</w:t>
            </w:r>
          </w:p>
        </w:tc>
      </w:tr>
      <w:tr w:rsidR="005D74FE" w:rsidRPr="00207F63" w:rsidTr="002A1DA7">
        <w:trPr>
          <w:trHeight w:val="104"/>
        </w:trPr>
        <w:tc>
          <w:tcPr>
            <w:tcW w:w="674" w:type="dxa"/>
            <w:vMerge/>
            <w:tcBorders>
              <w:left w:val="single" w:sz="4" w:space="0" w:color="000000"/>
              <w:bottom w:val="single" w:sz="4" w:space="0" w:color="000000"/>
              <w:right w:val="single" w:sz="4" w:space="0" w:color="000000"/>
            </w:tcBorders>
            <w:shd w:val="clear" w:color="auto" w:fill="auto"/>
            <w:vAlign w:val="center"/>
          </w:tcPr>
          <w:p w:rsidR="005D74FE" w:rsidRPr="00207F63" w:rsidRDefault="005D74FE" w:rsidP="002A1DA7">
            <w:pPr>
              <w:jc w:val="both"/>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74FE" w:rsidRPr="00207F63" w:rsidRDefault="005D74FE" w:rsidP="002A1DA7">
            <w:pPr>
              <w:jc w:val="both"/>
            </w:pP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4FE" w:rsidRPr="00207F63" w:rsidRDefault="005D74FE" w:rsidP="002A1DA7">
            <w:pPr>
              <w:jc w:val="both"/>
            </w:pPr>
            <w:r w:rsidRPr="00207F63">
              <w:t>От районного центра</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4FE" w:rsidRPr="00207F63" w:rsidRDefault="005D74FE" w:rsidP="002A1DA7">
            <w:pPr>
              <w:jc w:val="both"/>
            </w:pPr>
            <w:r w:rsidRPr="00207F63">
              <w:t>От центра муниципального образования</w:t>
            </w: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74FE" w:rsidRPr="00207F63" w:rsidRDefault="005D74FE" w:rsidP="002A1DA7">
            <w:pPr>
              <w:jc w:val="both"/>
            </w:pPr>
          </w:p>
        </w:tc>
        <w:tc>
          <w:tcPr>
            <w:tcW w:w="1277" w:type="dxa"/>
            <w:vMerge/>
            <w:tcBorders>
              <w:bottom w:val="single" w:sz="4" w:space="0" w:color="auto"/>
              <w:right w:val="single" w:sz="4" w:space="0" w:color="auto"/>
            </w:tcBorders>
            <w:shd w:val="clear" w:color="auto" w:fill="auto"/>
          </w:tcPr>
          <w:p w:rsidR="005D74FE" w:rsidRPr="00207F63" w:rsidRDefault="005D74FE" w:rsidP="002A1DA7"/>
        </w:tc>
      </w:tr>
      <w:tr w:rsidR="005D74FE" w:rsidRPr="00207F63" w:rsidTr="002A1DA7">
        <w:trPr>
          <w:trHeight w:val="10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4FE" w:rsidRPr="00207F63" w:rsidRDefault="005D74FE" w:rsidP="002A1DA7">
            <w:pPr>
              <w:jc w:val="both"/>
            </w:pPr>
            <w:r w:rsidRPr="00207F63">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4FE" w:rsidRPr="00207F63" w:rsidRDefault="005D74FE" w:rsidP="006E66A7">
            <w:pPr>
              <w:jc w:val="both"/>
            </w:pPr>
            <w:r w:rsidRPr="00207F63">
              <w:t xml:space="preserve">с. </w:t>
            </w:r>
            <w:r w:rsidR="006E66A7">
              <w:t>Пушкарное</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4FE" w:rsidRPr="00207F63" w:rsidRDefault="006E66A7" w:rsidP="002A1DA7">
            <w:pPr>
              <w:jc w:val="both"/>
            </w:pPr>
            <w:r>
              <w:t>12,5</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4FE" w:rsidRPr="00207F63" w:rsidRDefault="005D74FE" w:rsidP="002A1DA7">
            <w:pPr>
              <w:jc w:val="both"/>
            </w:pPr>
            <w:r w:rsidRPr="00207F63">
              <w:t>центр</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4FE" w:rsidRPr="00207F63" w:rsidRDefault="005D74FE" w:rsidP="00294F80">
            <w:pPr>
              <w:jc w:val="both"/>
            </w:pPr>
            <w:r w:rsidRPr="00207F63">
              <w:t>2</w:t>
            </w:r>
            <w:r w:rsidR="00294F80">
              <w:rPr>
                <w:lang w:val="en-US"/>
              </w:rPr>
              <w:t>4</w:t>
            </w:r>
            <w:r w:rsidRPr="00207F63">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4FE" w:rsidRPr="00294F80" w:rsidRDefault="00294F80" w:rsidP="002A1DA7">
            <w:pPr>
              <w:jc w:val="both"/>
              <w:rPr>
                <w:lang w:val="en-US"/>
              </w:rPr>
            </w:pPr>
            <w:r>
              <w:rPr>
                <w:lang w:val="en-US"/>
              </w:rPr>
              <w:t>473</w:t>
            </w:r>
          </w:p>
        </w:tc>
      </w:tr>
      <w:tr w:rsidR="005D74FE" w:rsidRPr="00207F63" w:rsidTr="006E66A7">
        <w:trPr>
          <w:trHeight w:val="201"/>
        </w:trPr>
        <w:tc>
          <w:tcPr>
            <w:tcW w:w="674" w:type="dxa"/>
            <w:tcBorders>
              <w:top w:val="single" w:sz="4" w:space="0" w:color="000000"/>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2</w:t>
            </w:r>
          </w:p>
        </w:tc>
        <w:tc>
          <w:tcPr>
            <w:tcW w:w="2694" w:type="dxa"/>
            <w:tcBorders>
              <w:top w:val="single" w:sz="4" w:space="0" w:color="000000"/>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с.Жадино</w:t>
            </w:r>
          </w:p>
        </w:tc>
        <w:tc>
          <w:tcPr>
            <w:tcW w:w="1595" w:type="dxa"/>
            <w:tcBorders>
              <w:top w:val="single" w:sz="4" w:space="0" w:color="000000"/>
              <w:left w:val="single" w:sz="4" w:space="0" w:color="000000"/>
              <w:bottom w:val="single" w:sz="4" w:space="0" w:color="auto"/>
              <w:right w:val="single" w:sz="4" w:space="0" w:color="000000"/>
            </w:tcBorders>
            <w:shd w:val="clear" w:color="auto" w:fill="auto"/>
            <w:vAlign w:val="center"/>
          </w:tcPr>
          <w:p w:rsidR="005D74FE" w:rsidRPr="00207F63" w:rsidRDefault="006E66A7" w:rsidP="002A1DA7">
            <w:pPr>
              <w:jc w:val="both"/>
            </w:pPr>
            <w:r>
              <w:t>14,0</w:t>
            </w:r>
          </w:p>
        </w:tc>
        <w:tc>
          <w:tcPr>
            <w:tcW w:w="1666" w:type="dxa"/>
            <w:tcBorders>
              <w:top w:val="single" w:sz="4" w:space="0" w:color="000000"/>
              <w:left w:val="single" w:sz="4" w:space="0" w:color="000000"/>
              <w:bottom w:val="single" w:sz="4" w:space="0" w:color="auto"/>
              <w:right w:val="single" w:sz="4" w:space="0" w:color="000000"/>
            </w:tcBorders>
            <w:shd w:val="clear" w:color="auto" w:fill="auto"/>
            <w:vAlign w:val="center"/>
          </w:tcPr>
          <w:p w:rsidR="005D74FE" w:rsidRPr="00207F63" w:rsidRDefault="006E66A7" w:rsidP="002A1DA7">
            <w:pPr>
              <w:jc w:val="both"/>
            </w:pPr>
            <w:r>
              <w:t>1,5</w:t>
            </w:r>
          </w:p>
        </w:tc>
        <w:tc>
          <w:tcPr>
            <w:tcW w:w="1700" w:type="dxa"/>
            <w:tcBorders>
              <w:top w:val="single" w:sz="4" w:space="0" w:color="000000"/>
              <w:left w:val="single" w:sz="4" w:space="0" w:color="000000"/>
              <w:bottom w:val="single" w:sz="4" w:space="0" w:color="auto"/>
              <w:right w:val="single" w:sz="4" w:space="0" w:color="000000"/>
            </w:tcBorders>
            <w:shd w:val="clear" w:color="auto" w:fill="auto"/>
            <w:vAlign w:val="center"/>
          </w:tcPr>
          <w:p w:rsidR="005D74FE" w:rsidRPr="00294F80" w:rsidRDefault="00294F80" w:rsidP="002A1DA7">
            <w:pPr>
              <w:jc w:val="both"/>
              <w:rPr>
                <w:lang w:val="en-US"/>
              </w:rPr>
            </w:pPr>
            <w:r>
              <w:rPr>
                <w:lang w:val="en-US"/>
              </w:rPr>
              <w:t>155</w:t>
            </w:r>
          </w:p>
        </w:tc>
        <w:tc>
          <w:tcPr>
            <w:tcW w:w="1277" w:type="dxa"/>
            <w:tcBorders>
              <w:top w:val="single" w:sz="4" w:space="0" w:color="000000"/>
              <w:left w:val="single" w:sz="4" w:space="0" w:color="000000"/>
              <w:bottom w:val="single" w:sz="4" w:space="0" w:color="auto"/>
              <w:right w:val="single" w:sz="4" w:space="0" w:color="000000"/>
            </w:tcBorders>
            <w:shd w:val="clear" w:color="auto" w:fill="auto"/>
            <w:vAlign w:val="center"/>
          </w:tcPr>
          <w:p w:rsidR="005D74FE" w:rsidRPr="00294F80" w:rsidRDefault="00294F80" w:rsidP="002A1DA7">
            <w:pPr>
              <w:jc w:val="both"/>
              <w:rPr>
                <w:lang w:val="en-US"/>
              </w:rPr>
            </w:pPr>
            <w:r>
              <w:rPr>
                <w:lang w:val="en-US"/>
              </w:rPr>
              <w:t>306</w:t>
            </w:r>
          </w:p>
        </w:tc>
      </w:tr>
      <w:tr w:rsidR="006E66A7" w:rsidRPr="00207F63" w:rsidTr="006E66A7">
        <w:trPr>
          <w:trHeight w:val="210"/>
        </w:trPr>
        <w:tc>
          <w:tcPr>
            <w:tcW w:w="67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Default="006E66A7" w:rsidP="002A1DA7">
            <w:pPr>
              <w:jc w:val="both"/>
            </w:pPr>
            <w:r>
              <w:t>3</w:t>
            </w:r>
          </w:p>
        </w:tc>
        <w:tc>
          <w:tcPr>
            <w:tcW w:w="269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д.Секерино</w:t>
            </w:r>
          </w:p>
        </w:tc>
        <w:tc>
          <w:tcPr>
            <w:tcW w:w="1595"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17,0</w:t>
            </w:r>
          </w:p>
        </w:tc>
        <w:tc>
          <w:tcPr>
            <w:tcW w:w="1666"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4,5</w:t>
            </w:r>
          </w:p>
        </w:tc>
        <w:tc>
          <w:tcPr>
            <w:tcW w:w="1700"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46</w:t>
            </w:r>
          </w:p>
        </w:tc>
        <w:tc>
          <w:tcPr>
            <w:tcW w:w="1277"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52</w:t>
            </w:r>
          </w:p>
        </w:tc>
      </w:tr>
      <w:tr w:rsidR="006E66A7" w:rsidRPr="00207F63" w:rsidTr="006E66A7">
        <w:trPr>
          <w:trHeight w:val="165"/>
        </w:trPr>
        <w:tc>
          <w:tcPr>
            <w:tcW w:w="67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Default="006E66A7" w:rsidP="002A1DA7">
            <w:pPr>
              <w:jc w:val="both"/>
            </w:pPr>
            <w:r>
              <w:t>4</w:t>
            </w:r>
          </w:p>
        </w:tc>
        <w:tc>
          <w:tcPr>
            <w:tcW w:w="269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п.Пушкарожадинский</w:t>
            </w:r>
          </w:p>
        </w:tc>
        <w:tc>
          <w:tcPr>
            <w:tcW w:w="1595"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9,5</w:t>
            </w:r>
          </w:p>
        </w:tc>
        <w:tc>
          <w:tcPr>
            <w:tcW w:w="1666"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3,0</w:t>
            </w:r>
          </w:p>
        </w:tc>
        <w:tc>
          <w:tcPr>
            <w:tcW w:w="1700"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23</w:t>
            </w:r>
          </w:p>
        </w:tc>
        <w:tc>
          <w:tcPr>
            <w:tcW w:w="1277"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45</w:t>
            </w:r>
          </w:p>
        </w:tc>
      </w:tr>
      <w:tr w:rsidR="006E66A7" w:rsidRPr="00207F63" w:rsidTr="006E66A7">
        <w:trPr>
          <w:trHeight w:val="142"/>
        </w:trPr>
        <w:tc>
          <w:tcPr>
            <w:tcW w:w="67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Default="006E66A7" w:rsidP="002A1DA7">
            <w:pPr>
              <w:jc w:val="both"/>
            </w:pPr>
            <w:r>
              <w:t>5</w:t>
            </w:r>
          </w:p>
        </w:tc>
        <w:tc>
          <w:tcPr>
            <w:tcW w:w="269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х.Дубрава</w:t>
            </w:r>
          </w:p>
        </w:tc>
        <w:tc>
          <w:tcPr>
            <w:tcW w:w="1595"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6,5</w:t>
            </w:r>
          </w:p>
        </w:tc>
        <w:tc>
          <w:tcPr>
            <w:tcW w:w="1666"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6,0</w:t>
            </w:r>
          </w:p>
        </w:tc>
        <w:tc>
          <w:tcPr>
            <w:tcW w:w="1700"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19</w:t>
            </w:r>
          </w:p>
        </w:tc>
        <w:tc>
          <w:tcPr>
            <w:tcW w:w="1277"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20</w:t>
            </w:r>
          </w:p>
        </w:tc>
      </w:tr>
      <w:tr w:rsidR="006E66A7" w:rsidRPr="00207F63" w:rsidTr="006E66A7">
        <w:trPr>
          <w:trHeight w:val="165"/>
        </w:trPr>
        <w:tc>
          <w:tcPr>
            <w:tcW w:w="67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Default="006E66A7" w:rsidP="002A1DA7">
            <w:pPr>
              <w:jc w:val="both"/>
            </w:pPr>
            <w:r>
              <w:t>6</w:t>
            </w:r>
          </w:p>
        </w:tc>
        <w:tc>
          <w:tcPr>
            <w:tcW w:w="269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с.Благодатное</w:t>
            </w:r>
          </w:p>
        </w:tc>
        <w:tc>
          <w:tcPr>
            <w:tcW w:w="1595"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18,0</w:t>
            </w:r>
          </w:p>
        </w:tc>
        <w:tc>
          <w:tcPr>
            <w:tcW w:w="1666"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7,5</w:t>
            </w:r>
          </w:p>
        </w:tc>
        <w:tc>
          <w:tcPr>
            <w:tcW w:w="1700"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183</w:t>
            </w:r>
          </w:p>
        </w:tc>
        <w:tc>
          <w:tcPr>
            <w:tcW w:w="1277"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478</w:t>
            </w:r>
          </w:p>
        </w:tc>
      </w:tr>
      <w:tr w:rsidR="006E66A7" w:rsidRPr="00207F63" w:rsidTr="006E66A7">
        <w:trPr>
          <w:trHeight w:val="165"/>
        </w:trPr>
        <w:tc>
          <w:tcPr>
            <w:tcW w:w="67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Default="006E66A7" w:rsidP="002A1DA7">
            <w:pPr>
              <w:jc w:val="both"/>
            </w:pPr>
            <w:r>
              <w:t>7</w:t>
            </w:r>
          </w:p>
        </w:tc>
        <w:tc>
          <w:tcPr>
            <w:tcW w:w="269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д.Дерюгино</w:t>
            </w:r>
          </w:p>
        </w:tc>
        <w:tc>
          <w:tcPr>
            <w:tcW w:w="1595"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19,0</w:t>
            </w:r>
          </w:p>
        </w:tc>
        <w:tc>
          <w:tcPr>
            <w:tcW w:w="1666"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8,0</w:t>
            </w:r>
          </w:p>
        </w:tc>
        <w:tc>
          <w:tcPr>
            <w:tcW w:w="1700"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34</w:t>
            </w:r>
          </w:p>
        </w:tc>
        <w:tc>
          <w:tcPr>
            <w:tcW w:w="1277"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73</w:t>
            </w:r>
          </w:p>
        </w:tc>
      </w:tr>
      <w:tr w:rsidR="006E66A7" w:rsidRPr="00207F63" w:rsidTr="006E66A7">
        <w:trPr>
          <w:trHeight w:val="269"/>
        </w:trPr>
        <w:tc>
          <w:tcPr>
            <w:tcW w:w="67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Default="006E66A7" w:rsidP="002A1DA7">
            <w:pPr>
              <w:jc w:val="both"/>
            </w:pPr>
            <w:r>
              <w:t>8</w:t>
            </w:r>
          </w:p>
        </w:tc>
        <w:tc>
          <w:tcPr>
            <w:tcW w:w="269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6E66A7">
            <w:pPr>
              <w:jc w:val="both"/>
            </w:pPr>
            <w:r>
              <w:t>д.Ковыневка</w:t>
            </w:r>
          </w:p>
        </w:tc>
        <w:tc>
          <w:tcPr>
            <w:tcW w:w="1595"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19,5</w:t>
            </w:r>
          </w:p>
        </w:tc>
        <w:tc>
          <w:tcPr>
            <w:tcW w:w="1666"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8,0</w:t>
            </w:r>
          </w:p>
        </w:tc>
        <w:tc>
          <w:tcPr>
            <w:tcW w:w="1700"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8</w:t>
            </w:r>
          </w:p>
        </w:tc>
        <w:tc>
          <w:tcPr>
            <w:tcW w:w="1277"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20</w:t>
            </w:r>
          </w:p>
        </w:tc>
      </w:tr>
      <w:tr w:rsidR="006E66A7" w:rsidRPr="00207F63" w:rsidTr="006E66A7">
        <w:trPr>
          <w:trHeight w:val="360"/>
        </w:trPr>
        <w:tc>
          <w:tcPr>
            <w:tcW w:w="67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Default="006E66A7" w:rsidP="002A1DA7">
            <w:pPr>
              <w:jc w:val="both"/>
            </w:pPr>
            <w:r>
              <w:t>9</w:t>
            </w:r>
          </w:p>
        </w:tc>
        <w:tc>
          <w:tcPr>
            <w:tcW w:w="2694"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Default="006E66A7" w:rsidP="002A1DA7">
            <w:pPr>
              <w:jc w:val="both"/>
            </w:pPr>
            <w:r>
              <w:t>д.Кулешовка</w:t>
            </w:r>
          </w:p>
        </w:tc>
        <w:tc>
          <w:tcPr>
            <w:tcW w:w="1595"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6E66A7" w:rsidP="002A1DA7">
            <w:pPr>
              <w:jc w:val="both"/>
            </w:pPr>
            <w:r>
              <w:t>20,0</w:t>
            </w:r>
          </w:p>
        </w:tc>
        <w:tc>
          <w:tcPr>
            <w:tcW w:w="1666"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07F63" w:rsidRDefault="009F4208" w:rsidP="002A1DA7">
            <w:pPr>
              <w:jc w:val="both"/>
            </w:pPr>
            <w:r>
              <w:t>9,0</w:t>
            </w:r>
          </w:p>
        </w:tc>
        <w:tc>
          <w:tcPr>
            <w:tcW w:w="1700"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1</w:t>
            </w:r>
          </w:p>
        </w:tc>
        <w:tc>
          <w:tcPr>
            <w:tcW w:w="1277" w:type="dxa"/>
            <w:tcBorders>
              <w:top w:val="single" w:sz="4" w:space="0" w:color="auto"/>
              <w:left w:val="single" w:sz="4" w:space="0" w:color="000000"/>
              <w:bottom w:val="single" w:sz="4" w:space="0" w:color="auto"/>
              <w:right w:val="single" w:sz="4" w:space="0" w:color="000000"/>
            </w:tcBorders>
            <w:shd w:val="clear" w:color="auto" w:fill="auto"/>
            <w:vAlign w:val="center"/>
          </w:tcPr>
          <w:p w:rsidR="006E66A7" w:rsidRPr="00294F80" w:rsidRDefault="00294F80" w:rsidP="002A1DA7">
            <w:pPr>
              <w:jc w:val="both"/>
              <w:rPr>
                <w:lang w:val="en-US"/>
              </w:rPr>
            </w:pPr>
            <w:r>
              <w:rPr>
                <w:lang w:val="en-US"/>
              </w:rPr>
              <w:t>1</w:t>
            </w:r>
          </w:p>
        </w:tc>
      </w:tr>
      <w:tr w:rsidR="006E66A7" w:rsidRPr="00207F63" w:rsidTr="006E66A7">
        <w:trPr>
          <w:trHeight w:val="179"/>
        </w:trPr>
        <w:tc>
          <w:tcPr>
            <w:tcW w:w="674" w:type="dxa"/>
            <w:tcBorders>
              <w:top w:val="single" w:sz="4" w:space="0" w:color="auto"/>
              <w:left w:val="single" w:sz="4" w:space="0" w:color="000000"/>
              <w:bottom w:val="single" w:sz="4" w:space="0" w:color="000000"/>
              <w:right w:val="single" w:sz="4" w:space="0" w:color="000000"/>
            </w:tcBorders>
            <w:shd w:val="clear" w:color="auto" w:fill="auto"/>
            <w:vAlign w:val="center"/>
          </w:tcPr>
          <w:p w:rsidR="006E66A7" w:rsidRDefault="006E66A7" w:rsidP="002A1DA7">
            <w:pPr>
              <w:jc w:val="both"/>
            </w:pPr>
            <w:r>
              <w:t>10</w:t>
            </w:r>
          </w:p>
        </w:tc>
        <w:tc>
          <w:tcPr>
            <w:tcW w:w="2694" w:type="dxa"/>
            <w:tcBorders>
              <w:top w:val="single" w:sz="4" w:space="0" w:color="auto"/>
              <w:left w:val="single" w:sz="4" w:space="0" w:color="000000"/>
              <w:bottom w:val="single" w:sz="4" w:space="0" w:color="000000"/>
              <w:right w:val="single" w:sz="4" w:space="0" w:color="000000"/>
            </w:tcBorders>
            <w:shd w:val="clear" w:color="auto" w:fill="auto"/>
            <w:vAlign w:val="center"/>
          </w:tcPr>
          <w:p w:rsidR="006E66A7" w:rsidRDefault="006E66A7" w:rsidP="002A1DA7">
            <w:pPr>
              <w:jc w:val="both"/>
            </w:pPr>
            <w:r>
              <w:t>х.Новоселовка</w:t>
            </w:r>
          </w:p>
        </w:tc>
        <w:tc>
          <w:tcPr>
            <w:tcW w:w="1595" w:type="dxa"/>
            <w:tcBorders>
              <w:top w:val="single" w:sz="4" w:space="0" w:color="auto"/>
              <w:left w:val="single" w:sz="4" w:space="0" w:color="000000"/>
              <w:bottom w:val="single" w:sz="4" w:space="0" w:color="000000"/>
              <w:right w:val="single" w:sz="4" w:space="0" w:color="000000"/>
            </w:tcBorders>
            <w:shd w:val="clear" w:color="auto" w:fill="auto"/>
            <w:vAlign w:val="center"/>
          </w:tcPr>
          <w:p w:rsidR="006E66A7" w:rsidRPr="00207F63" w:rsidRDefault="006E66A7" w:rsidP="002A1DA7">
            <w:pPr>
              <w:jc w:val="both"/>
            </w:pPr>
            <w:r>
              <w:t>20,0</w:t>
            </w:r>
          </w:p>
        </w:tc>
        <w:tc>
          <w:tcPr>
            <w:tcW w:w="1666" w:type="dxa"/>
            <w:tcBorders>
              <w:top w:val="single" w:sz="4" w:space="0" w:color="auto"/>
              <w:left w:val="single" w:sz="4" w:space="0" w:color="000000"/>
              <w:bottom w:val="single" w:sz="4" w:space="0" w:color="000000"/>
              <w:right w:val="single" w:sz="4" w:space="0" w:color="000000"/>
            </w:tcBorders>
            <w:shd w:val="clear" w:color="auto" w:fill="auto"/>
            <w:vAlign w:val="center"/>
          </w:tcPr>
          <w:p w:rsidR="006E66A7" w:rsidRPr="00207F63" w:rsidRDefault="009F4208" w:rsidP="002A1DA7">
            <w:pPr>
              <w:jc w:val="both"/>
            </w:pPr>
            <w:r>
              <w:t>8,5</w:t>
            </w:r>
          </w:p>
        </w:tc>
        <w:tc>
          <w:tcPr>
            <w:tcW w:w="1700" w:type="dxa"/>
            <w:tcBorders>
              <w:top w:val="single" w:sz="4" w:space="0" w:color="auto"/>
              <w:left w:val="single" w:sz="4" w:space="0" w:color="000000"/>
              <w:bottom w:val="single" w:sz="4" w:space="0" w:color="000000"/>
              <w:right w:val="single" w:sz="4" w:space="0" w:color="000000"/>
            </w:tcBorders>
            <w:shd w:val="clear" w:color="auto" w:fill="auto"/>
            <w:vAlign w:val="center"/>
          </w:tcPr>
          <w:p w:rsidR="006E66A7" w:rsidRPr="00294F80" w:rsidRDefault="00294F80" w:rsidP="002A1DA7">
            <w:pPr>
              <w:jc w:val="both"/>
              <w:rPr>
                <w:lang w:val="en-US"/>
              </w:rPr>
            </w:pPr>
            <w:r>
              <w:rPr>
                <w:lang w:val="en-US"/>
              </w:rPr>
              <w:t>1</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6E66A7" w:rsidRPr="00294F80" w:rsidRDefault="00294F80" w:rsidP="002A1DA7">
            <w:pPr>
              <w:jc w:val="both"/>
              <w:rPr>
                <w:lang w:val="en-US"/>
              </w:rPr>
            </w:pPr>
            <w:r>
              <w:rPr>
                <w:lang w:val="en-US"/>
              </w:rPr>
              <w:t>1</w:t>
            </w:r>
          </w:p>
        </w:tc>
      </w:tr>
      <w:tr w:rsidR="005D74FE" w:rsidRPr="00207F63" w:rsidTr="002A1DA7">
        <w:trPr>
          <w:trHeight w:val="104"/>
        </w:trPr>
        <w:tc>
          <w:tcPr>
            <w:tcW w:w="66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D74FE" w:rsidRPr="00207F63" w:rsidRDefault="005D74FE" w:rsidP="002A1DA7">
            <w:pPr>
              <w:jc w:val="both"/>
            </w:pPr>
            <w:r w:rsidRPr="00207F63">
              <w:t>Итого:</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4FE" w:rsidRPr="00294F80" w:rsidRDefault="00294F80" w:rsidP="002A1DA7">
            <w:pPr>
              <w:jc w:val="both"/>
              <w:rPr>
                <w:lang w:val="en-US"/>
              </w:rPr>
            </w:pPr>
            <w:r>
              <w:rPr>
                <w:lang w:val="en-US"/>
              </w:rPr>
              <w:t>710</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4FE" w:rsidRPr="00294F80" w:rsidRDefault="00294F80" w:rsidP="002A1DA7">
            <w:pPr>
              <w:jc w:val="both"/>
              <w:rPr>
                <w:lang w:val="en-US"/>
              </w:rPr>
            </w:pPr>
            <w:r>
              <w:rPr>
                <w:lang w:val="en-US"/>
              </w:rPr>
              <w:t>1469</w:t>
            </w:r>
          </w:p>
        </w:tc>
      </w:tr>
      <w:bookmarkEnd w:id="1"/>
      <w:bookmarkEnd w:id="2"/>
      <w:bookmarkEnd w:id="3"/>
      <w:bookmarkEnd w:id="4"/>
      <w:bookmarkEnd w:id="5"/>
    </w:tbl>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2.3. Характеристика функционирования и показатели работы транспортной инфраструктуры по видам транспорта</w:t>
      </w:r>
    </w:p>
    <w:p w:rsidR="005D74FE" w:rsidRPr="00207F63" w:rsidRDefault="005D74FE" w:rsidP="005D74FE">
      <w:pPr>
        <w:ind w:firstLine="708"/>
        <w:jc w:val="both"/>
        <w:rPr>
          <w:b/>
          <w:szCs w:val="28"/>
        </w:rPr>
      </w:pPr>
    </w:p>
    <w:p w:rsidR="005D74FE" w:rsidRPr="00207F63" w:rsidRDefault="005D74FE" w:rsidP="005D74FE">
      <w:pPr>
        <w:ind w:firstLine="709"/>
        <w:jc w:val="both"/>
        <w:rPr>
          <w:szCs w:val="28"/>
        </w:rPr>
      </w:pPr>
      <w:r w:rsidRPr="00207F63">
        <w:rPr>
          <w:szCs w:val="28"/>
        </w:rPr>
        <w:t xml:space="preserve">Внешние транспортные связи </w:t>
      </w:r>
      <w:r w:rsidR="005D31D1">
        <w:rPr>
          <w:szCs w:val="28"/>
        </w:rPr>
        <w:t>Пушкарского</w:t>
      </w:r>
      <w:r w:rsidRPr="00207F63">
        <w:rPr>
          <w:szCs w:val="28"/>
        </w:rPr>
        <w:t xml:space="preserve"> сельсовета осуществляются автомобильным транспортом, обеспечивающим сообщение  муниципального образования с соседними населенными пунктами, с областным и районным административными центрами, общей транспортной сетью РФ. </w:t>
      </w:r>
    </w:p>
    <w:p w:rsidR="005D74FE" w:rsidRPr="00207F63" w:rsidRDefault="005D74FE" w:rsidP="005D74FE">
      <w:pPr>
        <w:ind w:firstLine="709"/>
        <w:jc w:val="both"/>
        <w:rPr>
          <w:szCs w:val="28"/>
        </w:rPr>
      </w:pPr>
      <w:r w:rsidRPr="00207F63">
        <w:rPr>
          <w:szCs w:val="28"/>
        </w:rPr>
        <w:t xml:space="preserve">С точки зрения внешних транспортных связей </w:t>
      </w:r>
      <w:r w:rsidR="005D31D1">
        <w:rPr>
          <w:szCs w:val="28"/>
        </w:rPr>
        <w:t>Пушкарский</w:t>
      </w:r>
      <w:r w:rsidRPr="00207F63">
        <w:rPr>
          <w:szCs w:val="28"/>
        </w:rPr>
        <w:t xml:space="preserve"> сельсовет имеет хорошее расположение. Муниципальное образование имеет развитую систему межмуниципальных и местных автодорог, посредством  которых все населенные пункты сельсовета имеют выход на региональную транспортную сеть.  </w:t>
      </w:r>
    </w:p>
    <w:p w:rsidR="005D74FE" w:rsidRPr="00207F63" w:rsidRDefault="005D74FE" w:rsidP="005D74FE">
      <w:pPr>
        <w:ind w:firstLine="709"/>
        <w:jc w:val="both"/>
        <w:rPr>
          <w:b/>
          <w:szCs w:val="28"/>
        </w:rPr>
      </w:pPr>
    </w:p>
    <w:p w:rsidR="005D74FE" w:rsidRPr="00207F63" w:rsidRDefault="005D74FE" w:rsidP="00E7131B">
      <w:pPr>
        <w:ind w:firstLine="709"/>
        <w:jc w:val="center"/>
        <w:rPr>
          <w:b/>
          <w:szCs w:val="28"/>
        </w:rPr>
      </w:pPr>
      <w:r w:rsidRPr="00207F63">
        <w:rPr>
          <w:b/>
          <w:szCs w:val="28"/>
        </w:rPr>
        <w:t xml:space="preserve">Таблица  - Перечень автомобильных дорог, проходящих по </w:t>
      </w:r>
      <w:r w:rsidR="00E7131B">
        <w:rPr>
          <w:b/>
          <w:szCs w:val="28"/>
          <w:lang w:val="en-US"/>
        </w:rPr>
        <w:t xml:space="preserve">   </w:t>
      </w:r>
      <w:r w:rsidRPr="00207F63">
        <w:rPr>
          <w:b/>
          <w:szCs w:val="28"/>
        </w:rPr>
        <w:t xml:space="preserve">территории </w:t>
      </w:r>
      <w:r w:rsidR="005D31D1">
        <w:rPr>
          <w:b/>
          <w:szCs w:val="28"/>
        </w:rPr>
        <w:t>Пушкарского</w:t>
      </w:r>
      <w:r w:rsidRPr="00207F63">
        <w:rPr>
          <w:b/>
          <w:szCs w:val="28"/>
        </w:rPr>
        <w:t xml:space="preserve"> сельсовета</w:t>
      </w:r>
    </w:p>
    <w:p w:rsidR="00E7131B" w:rsidRDefault="00E7131B" w:rsidP="00E7131B">
      <w:pPr>
        <w:rPr>
          <w:sz w:val="24"/>
          <w:szCs w:val="24"/>
        </w:rPr>
      </w:pPr>
    </w:p>
    <w:tbl>
      <w:tblPr>
        <w:tblStyle w:val="affb"/>
        <w:tblW w:w="0" w:type="auto"/>
        <w:tblLayout w:type="fixed"/>
        <w:tblLook w:val="04A0"/>
      </w:tblPr>
      <w:tblGrid>
        <w:gridCol w:w="478"/>
        <w:gridCol w:w="2221"/>
        <w:gridCol w:w="851"/>
        <w:gridCol w:w="709"/>
        <w:gridCol w:w="828"/>
        <w:gridCol w:w="788"/>
        <w:gridCol w:w="1608"/>
        <w:gridCol w:w="1389"/>
      </w:tblGrid>
      <w:tr w:rsidR="00E7131B" w:rsidTr="00CF53EF">
        <w:trPr>
          <w:trHeight w:val="315"/>
        </w:trPr>
        <w:tc>
          <w:tcPr>
            <w:tcW w:w="4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jc w:val="center"/>
              <w:rPr>
                <w:sz w:val="24"/>
                <w:szCs w:val="24"/>
              </w:rPr>
            </w:pPr>
            <w:r>
              <w:rPr>
                <w:sz w:val="24"/>
                <w:szCs w:val="24"/>
              </w:rPr>
              <w:t>№</w:t>
            </w:r>
          </w:p>
        </w:tc>
        <w:tc>
          <w:tcPr>
            <w:tcW w:w="22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jc w:val="center"/>
              <w:rPr>
                <w:sz w:val="24"/>
                <w:szCs w:val="24"/>
              </w:rPr>
            </w:pPr>
            <w:r>
              <w:rPr>
                <w:sz w:val="24"/>
                <w:szCs w:val="24"/>
              </w:rPr>
              <w:t>Наименование дороги</w:t>
            </w:r>
          </w:p>
        </w:tc>
        <w:tc>
          <w:tcPr>
            <w:tcW w:w="31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jc w:val="center"/>
              <w:rPr>
                <w:sz w:val="24"/>
                <w:szCs w:val="24"/>
              </w:rPr>
            </w:pPr>
            <w:r>
              <w:rPr>
                <w:sz w:val="24"/>
                <w:szCs w:val="24"/>
              </w:rPr>
              <w:t>Протяженность, км в т.ч. вид покрытия</w:t>
            </w:r>
          </w:p>
        </w:tc>
        <w:tc>
          <w:tcPr>
            <w:tcW w:w="16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jc w:val="center"/>
              <w:rPr>
                <w:sz w:val="24"/>
                <w:szCs w:val="24"/>
              </w:rPr>
            </w:pPr>
            <w:r>
              <w:rPr>
                <w:sz w:val="24"/>
                <w:szCs w:val="24"/>
              </w:rPr>
              <w:t>Класс, техническая категория</w:t>
            </w:r>
          </w:p>
        </w:tc>
        <w:tc>
          <w:tcPr>
            <w:tcW w:w="13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jc w:val="center"/>
              <w:rPr>
                <w:sz w:val="24"/>
                <w:szCs w:val="24"/>
              </w:rPr>
            </w:pPr>
            <w:r>
              <w:rPr>
                <w:sz w:val="24"/>
                <w:szCs w:val="24"/>
              </w:rPr>
              <w:t>Ширина, м</w:t>
            </w:r>
          </w:p>
        </w:tc>
      </w:tr>
      <w:tr w:rsidR="00E7131B" w:rsidTr="00CF53EF">
        <w:trPr>
          <w:trHeight w:val="299"/>
        </w:trPr>
        <w:tc>
          <w:tcPr>
            <w:tcW w:w="4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31B" w:rsidRDefault="00E7131B" w:rsidP="00CF53EF">
            <w:pPr>
              <w:rPr>
                <w:sz w:val="24"/>
                <w:szCs w:val="24"/>
              </w:rPr>
            </w:pPr>
          </w:p>
        </w:tc>
        <w:tc>
          <w:tcPr>
            <w:tcW w:w="22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31B" w:rsidRDefault="00E7131B" w:rsidP="00CF53EF">
            <w:pPr>
              <w:rPr>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E7131B" w:rsidRDefault="00E7131B" w:rsidP="00CF53EF">
            <w:pPr>
              <w:rPr>
                <w:sz w:val="24"/>
                <w:szCs w:val="24"/>
              </w:rPr>
            </w:pPr>
            <w:r>
              <w:rPr>
                <w:sz w:val="24"/>
                <w:szCs w:val="24"/>
              </w:rPr>
              <w:t>всего</w:t>
            </w:r>
          </w:p>
        </w:tc>
        <w:tc>
          <w:tcPr>
            <w:tcW w:w="709" w:type="dxa"/>
            <w:tcBorders>
              <w:top w:val="single" w:sz="4" w:space="0" w:color="auto"/>
              <w:left w:val="single" w:sz="4" w:space="0" w:color="auto"/>
              <w:bottom w:val="single" w:sz="4" w:space="0" w:color="000000" w:themeColor="text1"/>
              <w:right w:val="single" w:sz="4" w:space="0" w:color="auto"/>
            </w:tcBorders>
            <w:hideMark/>
          </w:tcPr>
          <w:p w:rsidR="00E7131B" w:rsidRDefault="00E7131B" w:rsidP="00CF53EF">
            <w:pPr>
              <w:rPr>
                <w:sz w:val="24"/>
                <w:szCs w:val="24"/>
              </w:rPr>
            </w:pPr>
            <w:r>
              <w:rPr>
                <w:sz w:val="24"/>
                <w:szCs w:val="24"/>
              </w:rPr>
              <w:t>а/б</w:t>
            </w:r>
          </w:p>
        </w:tc>
        <w:tc>
          <w:tcPr>
            <w:tcW w:w="828" w:type="dxa"/>
            <w:tcBorders>
              <w:top w:val="single" w:sz="4" w:space="0" w:color="auto"/>
              <w:left w:val="single" w:sz="4" w:space="0" w:color="auto"/>
              <w:bottom w:val="single" w:sz="4" w:space="0" w:color="000000" w:themeColor="text1"/>
              <w:right w:val="single" w:sz="4" w:space="0" w:color="auto"/>
            </w:tcBorders>
            <w:hideMark/>
          </w:tcPr>
          <w:p w:rsidR="00E7131B" w:rsidRDefault="00E7131B" w:rsidP="00CF53EF">
            <w:pPr>
              <w:rPr>
                <w:sz w:val="24"/>
                <w:szCs w:val="24"/>
              </w:rPr>
            </w:pPr>
            <w:r>
              <w:rPr>
                <w:sz w:val="24"/>
                <w:szCs w:val="24"/>
              </w:rPr>
              <w:t>щебень</w:t>
            </w:r>
          </w:p>
        </w:tc>
        <w:tc>
          <w:tcPr>
            <w:tcW w:w="788" w:type="dxa"/>
            <w:tcBorders>
              <w:top w:val="single" w:sz="4" w:space="0" w:color="auto"/>
              <w:left w:val="single" w:sz="4" w:space="0" w:color="auto"/>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грунт</w:t>
            </w:r>
          </w:p>
        </w:tc>
        <w:tc>
          <w:tcPr>
            <w:tcW w:w="16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31B" w:rsidRDefault="00E7131B" w:rsidP="00CF53EF">
            <w:pPr>
              <w:rPr>
                <w:sz w:val="24"/>
                <w:szCs w:val="24"/>
              </w:rPr>
            </w:pPr>
          </w:p>
        </w:tc>
        <w:tc>
          <w:tcPr>
            <w:tcW w:w="13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31B" w:rsidRDefault="00E7131B" w:rsidP="00CF53EF">
            <w:pPr>
              <w:rPr>
                <w:sz w:val="24"/>
                <w:szCs w:val="24"/>
              </w:rPr>
            </w:pPr>
          </w:p>
        </w:tc>
      </w:tr>
      <w:tr w:rsidR="00E7131B" w:rsidTr="00CF53EF">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1</w:t>
            </w: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 xml:space="preserve">Кореневский р-н с.Пушкарное </w:t>
            </w:r>
          </w:p>
          <w:p w:rsidR="00E7131B" w:rsidRDefault="00E7131B" w:rsidP="00CF53EF">
            <w:pPr>
              <w:rPr>
                <w:sz w:val="24"/>
                <w:szCs w:val="24"/>
              </w:rPr>
            </w:pPr>
            <w:r>
              <w:rPr>
                <w:sz w:val="24"/>
                <w:szCs w:val="24"/>
              </w:rPr>
              <w:lastRenderedPageBreak/>
              <w:t>(от дороги Коренево- Рыльск до Ковынева А.М.)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lastRenderedPageBreak/>
              <w:t>0,</w:t>
            </w:r>
            <w:r>
              <w:rPr>
                <w:sz w:val="24"/>
                <w:szCs w:val="24"/>
                <w:lang w:val="en-US"/>
              </w:rPr>
              <w:t xml:space="preserve"> 881</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E7131B" w:rsidRDefault="00E7131B" w:rsidP="00CF53EF">
            <w:pPr>
              <w:rPr>
                <w:sz w:val="24"/>
                <w:szCs w:val="24"/>
              </w:rPr>
            </w:pPr>
            <w:r>
              <w:rPr>
                <w:sz w:val="24"/>
                <w:szCs w:val="24"/>
              </w:rPr>
              <w:t>0, 2</w:t>
            </w:r>
          </w:p>
        </w:tc>
        <w:tc>
          <w:tcPr>
            <w:tcW w:w="828" w:type="dxa"/>
            <w:tcBorders>
              <w:top w:val="single" w:sz="4" w:space="0" w:color="000000" w:themeColor="text1"/>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Pr="0060563A" w:rsidRDefault="00E7131B" w:rsidP="00CF53EF">
            <w:pPr>
              <w:rPr>
                <w:sz w:val="24"/>
                <w:szCs w:val="24"/>
                <w:lang w:val="en-US"/>
              </w:rPr>
            </w:pPr>
            <w:r>
              <w:rPr>
                <w:sz w:val="24"/>
                <w:szCs w:val="24"/>
              </w:rPr>
              <w:t>0,</w:t>
            </w:r>
            <w:r>
              <w:rPr>
                <w:sz w:val="24"/>
                <w:szCs w:val="24"/>
                <w:lang w:val="en-US"/>
              </w:rPr>
              <w:t>881</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Pr="00E7131B" w:rsidRDefault="00E7131B" w:rsidP="00CF53EF">
            <w:pPr>
              <w:rPr>
                <w:sz w:val="24"/>
                <w:szCs w:val="24"/>
                <w:lang w:val="en-US"/>
              </w:rPr>
            </w:pPr>
            <w:r>
              <w:rPr>
                <w:sz w:val="24"/>
                <w:szCs w:val="24"/>
                <w:lang w:val="en-US"/>
              </w:rPr>
              <w:t>4</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4</w:t>
            </w:r>
          </w:p>
        </w:tc>
      </w:tr>
      <w:tr w:rsidR="00E7131B" w:rsidTr="00CF53EF">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lastRenderedPageBreak/>
              <w:t>2</w:t>
            </w: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 xml:space="preserve">Кореневский р-н с.Пушкарное </w:t>
            </w:r>
          </w:p>
          <w:p w:rsidR="00E7131B" w:rsidRDefault="00E7131B" w:rsidP="00CF53EF">
            <w:pPr>
              <w:rPr>
                <w:sz w:val="24"/>
                <w:szCs w:val="24"/>
              </w:rPr>
            </w:pPr>
            <w:r>
              <w:rPr>
                <w:sz w:val="24"/>
                <w:szCs w:val="24"/>
              </w:rPr>
              <w:t>(от дороги Коренево- Рыльск до Шатилина И.В.)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Pr="0060563A" w:rsidRDefault="00E7131B" w:rsidP="00CF53EF">
            <w:pPr>
              <w:rPr>
                <w:sz w:val="24"/>
                <w:szCs w:val="24"/>
                <w:lang w:val="en-US"/>
              </w:rPr>
            </w:pPr>
            <w:r>
              <w:rPr>
                <w:sz w:val="24"/>
                <w:szCs w:val="24"/>
              </w:rPr>
              <w:t>1,1</w:t>
            </w:r>
            <w:r>
              <w:rPr>
                <w:sz w:val="24"/>
                <w:szCs w:val="24"/>
                <w:lang w:val="en-US"/>
              </w:rPr>
              <w:t>36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E7131B" w:rsidRDefault="000734FD" w:rsidP="00CF53EF">
            <w:pPr>
              <w:rPr>
                <w:sz w:val="24"/>
                <w:szCs w:val="24"/>
              </w:rPr>
            </w:pPr>
            <w:r>
              <w:rPr>
                <w:sz w:val="24"/>
                <w:szCs w:val="24"/>
              </w:rPr>
              <w:t>1,136</w:t>
            </w:r>
          </w:p>
        </w:tc>
        <w:tc>
          <w:tcPr>
            <w:tcW w:w="828" w:type="dxa"/>
            <w:tcBorders>
              <w:top w:val="single" w:sz="4" w:space="0" w:color="000000" w:themeColor="text1"/>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Pr="0060563A" w:rsidRDefault="00E7131B" w:rsidP="00CF53EF">
            <w:pPr>
              <w:rPr>
                <w:sz w:val="24"/>
                <w:szCs w:val="24"/>
                <w:lang w:val="en-US"/>
              </w:rPr>
            </w:pPr>
            <w:r>
              <w:rPr>
                <w:sz w:val="24"/>
                <w:szCs w:val="24"/>
              </w:rPr>
              <w:t>1,1</w:t>
            </w:r>
            <w:r>
              <w:rPr>
                <w:sz w:val="24"/>
                <w:szCs w:val="24"/>
                <w:lang w:val="en-US"/>
              </w:rPr>
              <w:t>36</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Pr="00E7131B" w:rsidRDefault="00E7131B" w:rsidP="00CF53EF">
            <w:pPr>
              <w:rPr>
                <w:sz w:val="24"/>
                <w:szCs w:val="24"/>
                <w:lang w:val="en-US"/>
              </w:rPr>
            </w:pPr>
            <w:r>
              <w:rPr>
                <w:sz w:val="24"/>
                <w:szCs w:val="24"/>
                <w:lang w:val="en-US"/>
              </w:rPr>
              <w:t>4</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lang w:val="en-US"/>
              </w:rPr>
            </w:pPr>
            <w:r>
              <w:rPr>
                <w:sz w:val="24"/>
                <w:szCs w:val="24"/>
                <w:lang w:val="en-US"/>
              </w:rPr>
              <w:t>4</w:t>
            </w:r>
          </w:p>
        </w:tc>
      </w:tr>
      <w:tr w:rsidR="00E7131B" w:rsidTr="00CF53EF">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3</w:t>
            </w: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 xml:space="preserve">Кореневский р-н с.Пушкарное </w:t>
            </w:r>
          </w:p>
          <w:p w:rsidR="00E7131B" w:rsidRDefault="00E7131B" w:rsidP="00CF53EF">
            <w:pPr>
              <w:rPr>
                <w:sz w:val="24"/>
                <w:szCs w:val="24"/>
              </w:rPr>
            </w:pPr>
            <w:r>
              <w:rPr>
                <w:sz w:val="24"/>
                <w:szCs w:val="24"/>
              </w:rPr>
              <w:t>(от дороги Коренево- Рыльск до Ушаковой Т.А.)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0,3</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828" w:type="dxa"/>
            <w:tcBorders>
              <w:top w:val="single" w:sz="4" w:space="0" w:color="000000" w:themeColor="text1"/>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0,3</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Pr="00E7131B" w:rsidRDefault="00E7131B" w:rsidP="00CF53EF">
            <w:pPr>
              <w:rPr>
                <w:sz w:val="24"/>
                <w:szCs w:val="24"/>
                <w:lang w:val="en-US"/>
              </w:rPr>
            </w:pPr>
            <w:r>
              <w:rPr>
                <w:sz w:val="24"/>
                <w:szCs w:val="24"/>
                <w:lang w:val="en-US"/>
              </w:rPr>
              <w:t>4</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4</w:t>
            </w:r>
          </w:p>
        </w:tc>
      </w:tr>
      <w:tr w:rsidR="00E7131B" w:rsidTr="00CF53EF">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4</w:t>
            </w: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Кореневский р-н с.Жадино</w:t>
            </w:r>
          </w:p>
          <w:p w:rsidR="00E7131B" w:rsidRDefault="00E7131B" w:rsidP="00CF53EF">
            <w:pPr>
              <w:rPr>
                <w:sz w:val="24"/>
                <w:szCs w:val="24"/>
              </w:rPr>
            </w:pPr>
            <w:r>
              <w:rPr>
                <w:sz w:val="24"/>
                <w:szCs w:val="24"/>
              </w:rPr>
              <w:t>(от основной до Слепушкиной Е.П.), (над речкой)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31B" w:rsidRDefault="00E7131B" w:rsidP="00CF53EF">
            <w:pPr>
              <w:rPr>
                <w:sz w:val="24"/>
                <w:szCs w:val="24"/>
              </w:rPr>
            </w:pPr>
            <w:r>
              <w:rPr>
                <w:sz w:val="24"/>
                <w:szCs w:val="24"/>
              </w:rPr>
              <w:t>0,3</w:t>
            </w: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r>
              <w:rPr>
                <w:sz w:val="24"/>
                <w:szCs w:val="24"/>
              </w:rPr>
              <w:t>0,7</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E7131B" w:rsidRDefault="000734FD" w:rsidP="00CF53EF">
            <w:pPr>
              <w:rPr>
                <w:sz w:val="24"/>
                <w:szCs w:val="24"/>
              </w:rPr>
            </w:pPr>
            <w:r>
              <w:rPr>
                <w:sz w:val="24"/>
                <w:szCs w:val="24"/>
              </w:rPr>
              <w:t>1,0</w:t>
            </w:r>
          </w:p>
        </w:tc>
        <w:tc>
          <w:tcPr>
            <w:tcW w:w="828" w:type="dxa"/>
            <w:tcBorders>
              <w:top w:val="single" w:sz="4" w:space="0" w:color="000000" w:themeColor="text1"/>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31B" w:rsidRDefault="00E7131B" w:rsidP="00CF53EF">
            <w:pPr>
              <w:rPr>
                <w:sz w:val="24"/>
                <w:szCs w:val="24"/>
              </w:rPr>
            </w:pPr>
            <w:r>
              <w:rPr>
                <w:sz w:val="24"/>
                <w:szCs w:val="24"/>
              </w:rPr>
              <w:t xml:space="preserve">0,3 </w:t>
            </w: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r>
              <w:rPr>
                <w:sz w:val="24"/>
                <w:szCs w:val="24"/>
              </w:rPr>
              <w:t>0,7</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31B" w:rsidRDefault="00E7131B">
            <w:r w:rsidRPr="00087BC6">
              <w:rPr>
                <w:sz w:val="24"/>
                <w:szCs w:val="24"/>
                <w:lang w:val="en-US"/>
              </w:rPr>
              <w:t>4</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31B" w:rsidRDefault="00E7131B" w:rsidP="00CF53EF">
            <w:pPr>
              <w:rPr>
                <w:sz w:val="24"/>
                <w:szCs w:val="24"/>
              </w:rPr>
            </w:pPr>
            <w:r>
              <w:rPr>
                <w:sz w:val="24"/>
                <w:szCs w:val="24"/>
              </w:rPr>
              <w:t>4</w:t>
            </w: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r>
              <w:rPr>
                <w:sz w:val="24"/>
                <w:szCs w:val="24"/>
              </w:rPr>
              <w:t>4</w:t>
            </w:r>
          </w:p>
        </w:tc>
      </w:tr>
      <w:tr w:rsidR="00E7131B" w:rsidTr="00CF53EF">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5</w:t>
            </w: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31B" w:rsidRDefault="00E7131B" w:rsidP="00CF53EF">
            <w:pPr>
              <w:rPr>
                <w:sz w:val="24"/>
                <w:szCs w:val="24"/>
              </w:rPr>
            </w:pPr>
            <w:r>
              <w:rPr>
                <w:sz w:val="24"/>
                <w:szCs w:val="24"/>
              </w:rPr>
              <w:t>Кореневский р-н д.Секерино</w:t>
            </w:r>
          </w:p>
          <w:p w:rsidR="00E7131B" w:rsidRDefault="00E7131B" w:rsidP="00CF53EF">
            <w:pPr>
              <w:rPr>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0,9</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828" w:type="dxa"/>
            <w:tcBorders>
              <w:top w:val="single" w:sz="4" w:space="0" w:color="000000" w:themeColor="text1"/>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0,9</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 w:rsidRPr="00087BC6">
              <w:rPr>
                <w:sz w:val="24"/>
                <w:szCs w:val="24"/>
                <w:lang w:val="en-US"/>
              </w:rPr>
              <w:t>4</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4</w:t>
            </w:r>
          </w:p>
        </w:tc>
      </w:tr>
      <w:tr w:rsidR="00E7131B" w:rsidTr="00CF53EF">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6</w:t>
            </w: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31B" w:rsidRPr="00270150" w:rsidRDefault="00E7131B" w:rsidP="00CF53EF">
            <w:pPr>
              <w:rPr>
                <w:sz w:val="24"/>
                <w:szCs w:val="24"/>
                <w:lang w:val="en-US"/>
              </w:rPr>
            </w:pPr>
            <w:r>
              <w:rPr>
                <w:sz w:val="24"/>
                <w:szCs w:val="24"/>
              </w:rPr>
              <w:t>Кореневский р-н п.Пушкарожа-динский</w:t>
            </w: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E7131B" w:rsidRPr="00E047BC" w:rsidRDefault="00E7131B" w:rsidP="00CF53EF">
            <w:pPr>
              <w:rPr>
                <w:sz w:val="24"/>
                <w:szCs w:val="24"/>
                <w:lang w:val="en-US"/>
              </w:rPr>
            </w:pPr>
            <w:r>
              <w:rPr>
                <w:sz w:val="24"/>
                <w:szCs w:val="24"/>
              </w:rPr>
              <w:t>0,</w:t>
            </w:r>
            <w:r>
              <w:rPr>
                <w:sz w:val="24"/>
                <w:szCs w:val="24"/>
                <w:lang w:val="en-US"/>
              </w:rPr>
              <w:t>554</w:t>
            </w:r>
          </w:p>
        </w:tc>
        <w:tc>
          <w:tcPr>
            <w:tcW w:w="709" w:type="dxa"/>
            <w:tcBorders>
              <w:top w:val="single" w:sz="4" w:space="0" w:color="auto"/>
              <w:left w:val="single" w:sz="4" w:space="0" w:color="auto"/>
              <w:bottom w:val="single" w:sz="4" w:space="0" w:color="000000" w:themeColor="text1"/>
              <w:right w:val="single" w:sz="4" w:space="0" w:color="auto"/>
            </w:tcBorders>
          </w:tcPr>
          <w:p w:rsidR="00E7131B" w:rsidRDefault="000734FD" w:rsidP="00CF53EF">
            <w:pPr>
              <w:rPr>
                <w:sz w:val="24"/>
                <w:szCs w:val="24"/>
              </w:rPr>
            </w:pPr>
            <w:r>
              <w:rPr>
                <w:sz w:val="24"/>
                <w:szCs w:val="24"/>
              </w:rPr>
              <w:t>0,554</w:t>
            </w:r>
          </w:p>
        </w:tc>
        <w:tc>
          <w:tcPr>
            <w:tcW w:w="828" w:type="dxa"/>
            <w:tcBorders>
              <w:top w:val="single" w:sz="4" w:space="0" w:color="auto"/>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788" w:type="dxa"/>
            <w:tcBorders>
              <w:top w:val="single" w:sz="4" w:space="0" w:color="auto"/>
              <w:left w:val="single" w:sz="4" w:space="0" w:color="auto"/>
              <w:bottom w:val="single" w:sz="4" w:space="0" w:color="000000" w:themeColor="text1"/>
              <w:right w:val="single" w:sz="4" w:space="0" w:color="000000" w:themeColor="text1"/>
            </w:tcBorders>
            <w:hideMark/>
          </w:tcPr>
          <w:p w:rsidR="00E7131B" w:rsidRPr="00E047BC" w:rsidRDefault="00E7131B" w:rsidP="00CF53EF">
            <w:pPr>
              <w:rPr>
                <w:sz w:val="24"/>
                <w:szCs w:val="24"/>
                <w:lang w:val="en-US"/>
              </w:rPr>
            </w:pPr>
            <w:r>
              <w:rPr>
                <w:sz w:val="24"/>
                <w:szCs w:val="24"/>
              </w:rPr>
              <w:t>0,</w:t>
            </w:r>
            <w:r>
              <w:rPr>
                <w:sz w:val="24"/>
                <w:szCs w:val="24"/>
                <w:lang w:val="en-US"/>
              </w:rPr>
              <w:t>554</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 w:rsidRPr="00087BC6">
              <w:rPr>
                <w:sz w:val="24"/>
                <w:szCs w:val="24"/>
                <w:lang w:val="en-US"/>
              </w:rPr>
              <w:t>4</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4</w:t>
            </w:r>
          </w:p>
        </w:tc>
      </w:tr>
      <w:tr w:rsidR="00E7131B" w:rsidTr="00CF53EF">
        <w:trPr>
          <w:trHeight w:val="797"/>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7</w:t>
            </w: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Кореневский р-н х.Дубрава (от свал-ки до х. Дубравы)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2,0</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828" w:type="dxa"/>
            <w:tcBorders>
              <w:top w:val="single" w:sz="4" w:space="0" w:color="000000" w:themeColor="text1"/>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2,0</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 w:rsidRPr="00087BC6">
              <w:rPr>
                <w:sz w:val="24"/>
                <w:szCs w:val="24"/>
                <w:lang w:val="en-US"/>
              </w:rPr>
              <w:t>4</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4</w:t>
            </w:r>
          </w:p>
        </w:tc>
      </w:tr>
      <w:tr w:rsidR="00E7131B" w:rsidTr="00CF53EF">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8</w:t>
            </w: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 xml:space="preserve">Кореневский р-н х.Дубрава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1,1</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828" w:type="dxa"/>
            <w:tcBorders>
              <w:top w:val="single" w:sz="4" w:space="0" w:color="000000" w:themeColor="text1"/>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1,1</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 w:rsidRPr="00087BC6">
              <w:rPr>
                <w:sz w:val="24"/>
                <w:szCs w:val="24"/>
                <w:lang w:val="en-US"/>
              </w:rPr>
              <w:t>4</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4</w:t>
            </w:r>
          </w:p>
        </w:tc>
      </w:tr>
      <w:tr w:rsidR="00E7131B" w:rsidTr="00CF53EF">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9</w:t>
            </w: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 xml:space="preserve">Кореневский р-н </w:t>
            </w:r>
            <w:r>
              <w:rPr>
                <w:sz w:val="24"/>
                <w:szCs w:val="24"/>
                <w:lang w:val="en-US"/>
              </w:rPr>
              <w:t>c</w:t>
            </w:r>
            <w:r>
              <w:rPr>
                <w:sz w:val="24"/>
                <w:szCs w:val="24"/>
              </w:rPr>
              <w:t>.Благодатное (от въезда до Киринцевой У.А.)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2,9</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E7131B" w:rsidRDefault="000734FD" w:rsidP="00CF53EF">
            <w:pPr>
              <w:rPr>
                <w:sz w:val="24"/>
                <w:szCs w:val="24"/>
              </w:rPr>
            </w:pPr>
            <w:r>
              <w:rPr>
                <w:sz w:val="24"/>
                <w:szCs w:val="24"/>
              </w:rPr>
              <w:t>2,9</w:t>
            </w:r>
          </w:p>
        </w:tc>
        <w:tc>
          <w:tcPr>
            <w:tcW w:w="828" w:type="dxa"/>
            <w:tcBorders>
              <w:top w:val="single" w:sz="4" w:space="0" w:color="000000" w:themeColor="text1"/>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2,9</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 w:rsidRPr="00087BC6">
              <w:rPr>
                <w:sz w:val="24"/>
                <w:szCs w:val="24"/>
                <w:lang w:val="en-US"/>
              </w:rPr>
              <w:t>4</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4</w:t>
            </w:r>
          </w:p>
        </w:tc>
      </w:tr>
      <w:tr w:rsidR="00E7131B" w:rsidTr="00CF53EF">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10</w:t>
            </w: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 xml:space="preserve">Кореневский р-н с.Благодатное (от основной дороги до Дерюгиной Л.В.)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 xml:space="preserve"> 0,2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E7131B" w:rsidRDefault="000734FD" w:rsidP="00CF53EF">
            <w:pPr>
              <w:rPr>
                <w:sz w:val="24"/>
                <w:szCs w:val="24"/>
              </w:rPr>
            </w:pPr>
            <w:r>
              <w:rPr>
                <w:sz w:val="24"/>
                <w:szCs w:val="24"/>
              </w:rPr>
              <w:t>0,2</w:t>
            </w:r>
          </w:p>
        </w:tc>
        <w:tc>
          <w:tcPr>
            <w:tcW w:w="828" w:type="dxa"/>
            <w:tcBorders>
              <w:top w:val="single" w:sz="4" w:space="0" w:color="000000" w:themeColor="text1"/>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0,2</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 w:rsidRPr="00087BC6">
              <w:rPr>
                <w:sz w:val="24"/>
                <w:szCs w:val="24"/>
                <w:lang w:val="en-US"/>
              </w:rPr>
              <w:t>4</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4</w:t>
            </w:r>
          </w:p>
        </w:tc>
      </w:tr>
      <w:tr w:rsidR="00E7131B" w:rsidTr="00CF53EF">
        <w:trPr>
          <w:trHeight w:val="855"/>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lang w:val="en-US"/>
              </w:rPr>
            </w:pPr>
            <w:r>
              <w:rPr>
                <w:sz w:val="24"/>
                <w:szCs w:val="24"/>
                <w:lang w:val="en-US"/>
              </w:rPr>
              <w:t>11</w:t>
            </w: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Кореневский р-н с.Благодатное (от Мирзояна Д.Х. до Гетманова А.И.)</w:t>
            </w:r>
          </w:p>
        </w:tc>
        <w:tc>
          <w:tcPr>
            <w:tcW w:w="851" w:type="dxa"/>
            <w:tcBorders>
              <w:top w:val="single" w:sz="4" w:space="0" w:color="000000" w:themeColor="text1"/>
              <w:left w:val="single" w:sz="4" w:space="0" w:color="000000" w:themeColor="text1"/>
              <w:bottom w:val="single" w:sz="4" w:space="0" w:color="auto"/>
              <w:right w:val="single" w:sz="4" w:space="0" w:color="auto"/>
            </w:tcBorders>
            <w:hideMark/>
          </w:tcPr>
          <w:p w:rsidR="00E7131B" w:rsidRDefault="00E7131B" w:rsidP="00CF53EF">
            <w:pPr>
              <w:rPr>
                <w:sz w:val="24"/>
                <w:szCs w:val="24"/>
              </w:rPr>
            </w:pPr>
            <w:r>
              <w:rPr>
                <w:sz w:val="24"/>
                <w:szCs w:val="24"/>
              </w:rPr>
              <w:t>0,7</w:t>
            </w:r>
          </w:p>
        </w:tc>
        <w:tc>
          <w:tcPr>
            <w:tcW w:w="709" w:type="dxa"/>
            <w:tcBorders>
              <w:top w:val="single" w:sz="4" w:space="0" w:color="000000" w:themeColor="text1"/>
              <w:left w:val="single" w:sz="4" w:space="0" w:color="auto"/>
              <w:bottom w:val="single" w:sz="4" w:space="0" w:color="auto"/>
              <w:right w:val="single" w:sz="4" w:space="0" w:color="auto"/>
            </w:tcBorders>
          </w:tcPr>
          <w:p w:rsidR="00E7131B" w:rsidRDefault="000734FD" w:rsidP="00CF53EF">
            <w:pPr>
              <w:rPr>
                <w:sz w:val="24"/>
                <w:szCs w:val="24"/>
              </w:rPr>
            </w:pPr>
            <w:r>
              <w:rPr>
                <w:sz w:val="24"/>
                <w:szCs w:val="24"/>
              </w:rPr>
              <w:t>0,7</w:t>
            </w:r>
          </w:p>
        </w:tc>
        <w:tc>
          <w:tcPr>
            <w:tcW w:w="828" w:type="dxa"/>
            <w:tcBorders>
              <w:top w:val="single" w:sz="4" w:space="0" w:color="000000" w:themeColor="text1"/>
              <w:left w:val="single" w:sz="4" w:space="0" w:color="auto"/>
              <w:bottom w:val="single" w:sz="4" w:space="0" w:color="auto"/>
              <w:right w:val="single" w:sz="4" w:space="0" w:color="auto"/>
            </w:tcBorders>
          </w:tcPr>
          <w:p w:rsidR="00E7131B" w:rsidRDefault="00E7131B" w:rsidP="00CF53EF">
            <w:pPr>
              <w:rPr>
                <w:sz w:val="24"/>
                <w:szCs w:val="24"/>
              </w:rPr>
            </w:pPr>
          </w:p>
        </w:tc>
        <w:tc>
          <w:tcPr>
            <w:tcW w:w="788" w:type="dxa"/>
            <w:tcBorders>
              <w:top w:val="single" w:sz="4" w:space="0" w:color="000000" w:themeColor="text1"/>
              <w:left w:val="single" w:sz="4" w:space="0" w:color="auto"/>
              <w:bottom w:val="single" w:sz="4" w:space="0" w:color="auto"/>
              <w:right w:val="single" w:sz="4" w:space="0" w:color="000000" w:themeColor="text1"/>
            </w:tcBorders>
            <w:hideMark/>
          </w:tcPr>
          <w:p w:rsidR="00E7131B" w:rsidRDefault="00E7131B" w:rsidP="00CF53EF">
            <w:pPr>
              <w:rPr>
                <w:sz w:val="24"/>
                <w:szCs w:val="24"/>
              </w:rPr>
            </w:pPr>
            <w:r>
              <w:rPr>
                <w:sz w:val="24"/>
                <w:szCs w:val="24"/>
              </w:rPr>
              <w:t>0,7</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 w:rsidRPr="00087BC6">
              <w:rPr>
                <w:sz w:val="24"/>
                <w:szCs w:val="24"/>
                <w:lang w:val="en-US"/>
              </w:rPr>
              <w:t>4</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4</w:t>
            </w:r>
          </w:p>
        </w:tc>
      </w:tr>
      <w:tr w:rsidR="00E7131B" w:rsidTr="00CF53EF">
        <w:trPr>
          <w:trHeight w:val="234"/>
        </w:trPr>
        <w:tc>
          <w:tcPr>
            <w:tcW w:w="478"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sidP="00CF53EF">
            <w:pPr>
              <w:rPr>
                <w:sz w:val="24"/>
                <w:szCs w:val="24"/>
              </w:rPr>
            </w:pPr>
            <w:r>
              <w:rPr>
                <w:sz w:val="24"/>
                <w:szCs w:val="24"/>
              </w:rPr>
              <w:t>12</w:t>
            </w:r>
          </w:p>
        </w:tc>
        <w:tc>
          <w:tcPr>
            <w:tcW w:w="2221"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sidP="00CF53EF">
            <w:pPr>
              <w:rPr>
                <w:sz w:val="24"/>
                <w:szCs w:val="24"/>
              </w:rPr>
            </w:pPr>
            <w:r>
              <w:rPr>
                <w:sz w:val="24"/>
                <w:szCs w:val="24"/>
              </w:rPr>
              <w:t>Кореневский р-н с.Благодатное (от поворота на Дерюгино до Дерюгина В.Г.)</w:t>
            </w:r>
          </w:p>
        </w:tc>
        <w:tc>
          <w:tcPr>
            <w:tcW w:w="851" w:type="dxa"/>
            <w:tcBorders>
              <w:top w:val="single" w:sz="4" w:space="0" w:color="auto"/>
              <w:left w:val="single" w:sz="4" w:space="0" w:color="000000" w:themeColor="text1"/>
              <w:bottom w:val="single" w:sz="4" w:space="0" w:color="auto"/>
              <w:right w:val="single" w:sz="4" w:space="0" w:color="auto"/>
            </w:tcBorders>
            <w:hideMark/>
          </w:tcPr>
          <w:p w:rsidR="00E7131B" w:rsidRDefault="00E7131B" w:rsidP="00CF53EF">
            <w:pPr>
              <w:rPr>
                <w:sz w:val="24"/>
                <w:szCs w:val="24"/>
              </w:rPr>
            </w:pPr>
            <w:r>
              <w:rPr>
                <w:sz w:val="24"/>
                <w:szCs w:val="24"/>
              </w:rPr>
              <w:t>0,3</w:t>
            </w:r>
          </w:p>
        </w:tc>
        <w:tc>
          <w:tcPr>
            <w:tcW w:w="709" w:type="dxa"/>
            <w:tcBorders>
              <w:top w:val="single" w:sz="4" w:space="0" w:color="auto"/>
              <w:left w:val="single" w:sz="4" w:space="0" w:color="auto"/>
              <w:bottom w:val="single" w:sz="4" w:space="0" w:color="auto"/>
              <w:right w:val="single" w:sz="4" w:space="0" w:color="auto"/>
            </w:tcBorders>
          </w:tcPr>
          <w:p w:rsidR="00E7131B" w:rsidRDefault="000734FD" w:rsidP="00CF53EF">
            <w:pPr>
              <w:rPr>
                <w:sz w:val="24"/>
                <w:szCs w:val="24"/>
              </w:rPr>
            </w:pPr>
            <w:r>
              <w:rPr>
                <w:sz w:val="24"/>
                <w:szCs w:val="24"/>
              </w:rPr>
              <w:t>0,3</w:t>
            </w:r>
          </w:p>
        </w:tc>
        <w:tc>
          <w:tcPr>
            <w:tcW w:w="828" w:type="dxa"/>
            <w:tcBorders>
              <w:top w:val="single" w:sz="4" w:space="0" w:color="auto"/>
              <w:left w:val="single" w:sz="4" w:space="0" w:color="auto"/>
              <w:bottom w:val="single" w:sz="4" w:space="0" w:color="auto"/>
              <w:right w:val="single" w:sz="4" w:space="0" w:color="auto"/>
            </w:tcBorders>
          </w:tcPr>
          <w:p w:rsidR="00E7131B" w:rsidRDefault="00E7131B" w:rsidP="00CF53EF">
            <w:pPr>
              <w:rPr>
                <w:sz w:val="24"/>
                <w:szCs w:val="24"/>
              </w:rPr>
            </w:pPr>
          </w:p>
        </w:tc>
        <w:tc>
          <w:tcPr>
            <w:tcW w:w="788" w:type="dxa"/>
            <w:tcBorders>
              <w:top w:val="single" w:sz="4" w:space="0" w:color="auto"/>
              <w:left w:val="single" w:sz="4" w:space="0" w:color="auto"/>
              <w:bottom w:val="single" w:sz="4" w:space="0" w:color="auto"/>
              <w:right w:val="single" w:sz="4" w:space="0" w:color="000000" w:themeColor="text1"/>
            </w:tcBorders>
            <w:hideMark/>
          </w:tcPr>
          <w:p w:rsidR="00E7131B" w:rsidRDefault="00E7131B" w:rsidP="00CF53EF">
            <w:pPr>
              <w:rPr>
                <w:sz w:val="24"/>
                <w:szCs w:val="24"/>
              </w:rPr>
            </w:pPr>
            <w:r>
              <w:rPr>
                <w:sz w:val="24"/>
                <w:szCs w:val="24"/>
              </w:rPr>
              <w:t>0,3</w:t>
            </w:r>
          </w:p>
        </w:tc>
        <w:tc>
          <w:tcPr>
            <w:tcW w:w="1608"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 w:rsidRPr="00087BC6">
              <w:rPr>
                <w:sz w:val="24"/>
                <w:szCs w:val="24"/>
                <w:lang w:val="en-US"/>
              </w:rPr>
              <w:t>4</w:t>
            </w:r>
          </w:p>
        </w:tc>
        <w:tc>
          <w:tcPr>
            <w:tcW w:w="1389"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sidP="00CF53EF">
            <w:pPr>
              <w:rPr>
                <w:sz w:val="24"/>
                <w:szCs w:val="24"/>
              </w:rPr>
            </w:pPr>
            <w:r>
              <w:rPr>
                <w:sz w:val="24"/>
                <w:szCs w:val="24"/>
              </w:rPr>
              <w:t>4</w:t>
            </w:r>
          </w:p>
        </w:tc>
      </w:tr>
      <w:tr w:rsidR="00E7131B" w:rsidTr="00CF53EF">
        <w:trPr>
          <w:trHeight w:val="225"/>
        </w:trPr>
        <w:tc>
          <w:tcPr>
            <w:tcW w:w="478"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sidP="00CF53EF">
            <w:pPr>
              <w:rPr>
                <w:sz w:val="24"/>
                <w:szCs w:val="24"/>
              </w:rPr>
            </w:pPr>
            <w:r>
              <w:rPr>
                <w:sz w:val="24"/>
                <w:szCs w:val="24"/>
                <w:lang w:val="en-US"/>
              </w:rPr>
              <w:t>1</w:t>
            </w:r>
            <w:r>
              <w:rPr>
                <w:sz w:val="24"/>
                <w:szCs w:val="24"/>
              </w:rPr>
              <w:t>3</w:t>
            </w:r>
          </w:p>
        </w:tc>
        <w:tc>
          <w:tcPr>
            <w:tcW w:w="2221"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sidP="00CF53EF">
            <w:pPr>
              <w:rPr>
                <w:sz w:val="24"/>
                <w:szCs w:val="24"/>
              </w:rPr>
            </w:pPr>
            <w:r>
              <w:rPr>
                <w:sz w:val="24"/>
                <w:szCs w:val="24"/>
              </w:rPr>
              <w:t xml:space="preserve">Кореневский р-н д.Дерюгино </w:t>
            </w:r>
          </w:p>
        </w:tc>
        <w:tc>
          <w:tcPr>
            <w:tcW w:w="851" w:type="dxa"/>
            <w:tcBorders>
              <w:top w:val="single" w:sz="4" w:space="0" w:color="auto"/>
              <w:left w:val="single" w:sz="4" w:space="0" w:color="000000" w:themeColor="text1"/>
              <w:bottom w:val="single" w:sz="4" w:space="0" w:color="auto"/>
              <w:right w:val="single" w:sz="4" w:space="0" w:color="auto"/>
            </w:tcBorders>
            <w:hideMark/>
          </w:tcPr>
          <w:p w:rsidR="00E7131B" w:rsidRDefault="00E7131B" w:rsidP="00CF53EF">
            <w:pPr>
              <w:rPr>
                <w:sz w:val="24"/>
                <w:szCs w:val="24"/>
              </w:rPr>
            </w:pPr>
            <w:r>
              <w:rPr>
                <w:sz w:val="24"/>
                <w:szCs w:val="24"/>
              </w:rPr>
              <w:t>2,3</w:t>
            </w:r>
          </w:p>
        </w:tc>
        <w:tc>
          <w:tcPr>
            <w:tcW w:w="709" w:type="dxa"/>
            <w:tcBorders>
              <w:top w:val="single" w:sz="4" w:space="0" w:color="auto"/>
              <w:left w:val="single" w:sz="4" w:space="0" w:color="auto"/>
              <w:bottom w:val="single" w:sz="4" w:space="0" w:color="auto"/>
              <w:right w:val="single" w:sz="4" w:space="0" w:color="auto"/>
            </w:tcBorders>
          </w:tcPr>
          <w:p w:rsidR="00E7131B" w:rsidRDefault="00E7131B" w:rsidP="00CF53EF">
            <w:pPr>
              <w:rPr>
                <w:sz w:val="24"/>
                <w:szCs w:val="24"/>
              </w:rPr>
            </w:pPr>
          </w:p>
        </w:tc>
        <w:tc>
          <w:tcPr>
            <w:tcW w:w="828" w:type="dxa"/>
            <w:tcBorders>
              <w:top w:val="single" w:sz="4" w:space="0" w:color="auto"/>
              <w:left w:val="single" w:sz="4" w:space="0" w:color="auto"/>
              <w:bottom w:val="single" w:sz="4" w:space="0" w:color="auto"/>
              <w:right w:val="single" w:sz="4" w:space="0" w:color="auto"/>
            </w:tcBorders>
          </w:tcPr>
          <w:p w:rsidR="00E7131B" w:rsidRDefault="00E7131B" w:rsidP="00CF53EF">
            <w:pPr>
              <w:rPr>
                <w:sz w:val="24"/>
                <w:szCs w:val="24"/>
              </w:rPr>
            </w:pPr>
          </w:p>
        </w:tc>
        <w:tc>
          <w:tcPr>
            <w:tcW w:w="788" w:type="dxa"/>
            <w:tcBorders>
              <w:top w:val="single" w:sz="4" w:space="0" w:color="auto"/>
              <w:left w:val="single" w:sz="4" w:space="0" w:color="auto"/>
              <w:bottom w:val="single" w:sz="4" w:space="0" w:color="auto"/>
              <w:right w:val="single" w:sz="4" w:space="0" w:color="000000" w:themeColor="text1"/>
            </w:tcBorders>
            <w:hideMark/>
          </w:tcPr>
          <w:p w:rsidR="00E7131B" w:rsidRDefault="00E7131B" w:rsidP="00CF53EF">
            <w:pPr>
              <w:rPr>
                <w:sz w:val="24"/>
                <w:szCs w:val="24"/>
              </w:rPr>
            </w:pPr>
            <w:r>
              <w:rPr>
                <w:sz w:val="24"/>
                <w:szCs w:val="24"/>
              </w:rPr>
              <w:t>2,3</w:t>
            </w:r>
          </w:p>
        </w:tc>
        <w:tc>
          <w:tcPr>
            <w:tcW w:w="1608"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 w:rsidRPr="00087BC6">
              <w:rPr>
                <w:sz w:val="24"/>
                <w:szCs w:val="24"/>
                <w:lang w:val="en-US"/>
              </w:rPr>
              <w:t>4</w:t>
            </w:r>
          </w:p>
        </w:tc>
        <w:tc>
          <w:tcPr>
            <w:tcW w:w="1389"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sidP="00CF53EF">
            <w:pPr>
              <w:rPr>
                <w:sz w:val="24"/>
                <w:szCs w:val="24"/>
              </w:rPr>
            </w:pPr>
            <w:r>
              <w:rPr>
                <w:sz w:val="24"/>
                <w:szCs w:val="24"/>
              </w:rPr>
              <w:t>4</w:t>
            </w:r>
          </w:p>
        </w:tc>
      </w:tr>
      <w:tr w:rsidR="00E7131B" w:rsidTr="00CF53EF">
        <w:trPr>
          <w:trHeight w:val="285"/>
        </w:trPr>
        <w:tc>
          <w:tcPr>
            <w:tcW w:w="478"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sidP="00CF53EF">
            <w:pPr>
              <w:rPr>
                <w:sz w:val="24"/>
                <w:szCs w:val="24"/>
              </w:rPr>
            </w:pPr>
            <w:r>
              <w:rPr>
                <w:sz w:val="24"/>
                <w:szCs w:val="24"/>
                <w:lang w:val="en-US"/>
              </w:rPr>
              <w:t>1</w:t>
            </w:r>
            <w:r>
              <w:rPr>
                <w:sz w:val="24"/>
                <w:szCs w:val="24"/>
              </w:rPr>
              <w:t>4</w:t>
            </w:r>
          </w:p>
        </w:tc>
        <w:tc>
          <w:tcPr>
            <w:tcW w:w="2221"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sidP="00CF53EF">
            <w:pPr>
              <w:rPr>
                <w:sz w:val="24"/>
                <w:szCs w:val="24"/>
              </w:rPr>
            </w:pPr>
            <w:r>
              <w:rPr>
                <w:sz w:val="24"/>
                <w:szCs w:val="24"/>
              </w:rPr>
              <w:t>Кореневский р-н д.Ковыневка</w:t>
            </w:r>
          </w:p>
          <w:p w:rsidR="00E7131B" w:rsidRDefault="00E7131B" w:rsidP="00CF53EF">
            <w:pPr>
              <w:rPr>
                <w:sz w:val="24"/>
                <w:szCs w:val="24"/>
              </w:rPr>
            </w:pPr>
            <w:r>
              <w:rPr>
                <w:sz w:val="24"/>
                <w:szCs w:val="24"/>
              </w:rPr>
              <w:t xml:space="preserve">(от с.Благодатное </w:t>
            </w:r>
            <w:r>
              <w:rPr>
                <w:sz w:val="24"/>
                <w:szCs w:val="24"/>
              </w:rPr>
              <w:lastRenderedPageBreak/>
              <w:t>до д.Ковыневка</w:t>
            </w:r>
          </w:p>
        </w:tc>
        <w:tc>
          <w:tcPr>
            <w:tcW w:w="851" w:type="dxa"/>
            <w:tcBorders>
              <w:top w:val="single" w:sz="4" w:space="0" w:color="auto"/>
              <w:left w:val="single" w:sz="4" w:space="0" w:color="000000" w:themeColor="text1"/>
              <w:bottom w:val="single" w:sz="4" w:space="0" w:color="auto"/>
              <w:right w:val="single" w:sz="4" w:space="0" w:color="auto"/>
            </w:tcBorders>
          </w:tcPr>
          <w:p w:rsidR="00E7131B" w:rsidRDefault="00E7131B" w:rsidP="00CF53EF">
            <w:pPr>
              <w:rPr>
                <w:sz w:val="24"/>
                <w:szCs w:val="24"/>
              </w:rPr>
            </w:pPr>
            <w:r>
              <w:rPr>
                <w:sz w:val="24"/>
                <w:szCs w:val="24"/>
              </w:rPr>
              <w:lastRenderedPageBreak/>
              <w:t>0,1</w:t>
            </w: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r>
              <w:rPr>
                <w:sz w:val="24"/>
                <w:szCs w:val="24"/>
              </w:rPr>
              <w:lastRenderedPageBreak/>
              <w:t>1,1</w:t>
            </w:r>
          </w:p>
        </w:tc>
        <w:tc>
          <w:tcPr>
            <w:tcW w:w="709" w:type="dxa"/>
            <w:tcBorders>
              <w:top w:val="single" w:sz="4" w:space="0" w:color="auto"/>
              <w:left w:val="single" w:sz="4" w:space="0" w:color="auto"/>
              <w:bottom w:val="single" w:sz="4" w:space="0" w:color="auto"/>
              <w:right w:val="single" w:sz="4" w:space="0" w:color="auto"/>
            </w:tcBorders>
          </w:tcPr>
          <w:p w:rsidR="00E7131B" w:rsidRDefault="00E7131B" w:rsidP="00CF53EF">
            <w:pPr>
              <w:rPr>
                <w:sz w:val="24"/>
                <w:szCs w:val="24"/>
              </w:rPr>
            </w:pPr>
          </w:p>
        </w:tc>
        <w:tc>
          <w:tcPr>
            <w:tcW w:w="828" w:type="dxa"/>
            <w:tcBorders>
              <w:top w:val="single" w:sz="4" w:space="0" w:color="auto"/>
              <w:left w:val="single" w:sz="4" w:space="0" w:color="auto"/>
              <w:bottom w:val="single" w:sz="4" w:space="0" w:color="auto"/>
              <w:right w:val="single" w:sz="4" w:space="0" w:color="auto"/>
            </w:tcBorders>
          </w:tcPr>
          <w:p w:rsidR="00E7131B" w:rsidRDefault="00E7131B" w:rsidP="00CF53EF">
            <w:pPr>
              <w:rPr>
                <w:sz w:val="24"/>
                <w:szCs w:val="24"/>
              </w:rPr>
            </w:pPr>
          </w:p>
        </w:tc>
        <w:tc>
          <w:tcPr>
            <w:tcW w:w="788" w:type="dxa"/>
            <w:tcBorders>
              <w:top w:val="single" w:sz="4" w:space="0" w:color="auto"/>
              <w:left w:val="single" w:sz="4" w:space="0" w:color="auto"/>
              <w:bottom w:val="single" w:sz="4" w:space="0" w:color="auto"/>
              <w:right w:val="single" w:sz="4" w:space="0" w:color="000000" w:themeColor="text1"/>
            </w:tcBorders>
          </w:tcPr>
          <w:p w:rsidR="00E7131B" w:rsidRDefault="00E7131B" w:rsidP="00CF53EF">
            <w:pPr>
              <w:rPr>
                <w:sz w:val="24"/>
                <w:szCs w:val="24"/>
              </w:rPr>
            </w:pPr>
            <w:r>
              <w:rPr>
                <w:sz w:val="24"/>
                <w:szCs w:val="24"/>
              </w:rPr>
              <w:t>0,1</w:t>
            </w: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r>
              <w:rPr>
                <w:sz w:val="24"/>
                <w:szCs w:val="24"/>
              </w:rPr>
              <w:lastRenderedPageBreak/>
              <w:t>0,1</w:t>
            </w:r>
          </w:p>
        </w:tc>
        <w:tc>
          <w:tcPr>
            <w:tcW w:w="1608" w:type="dxa"/>
            <w:tcBorders>
              <w:top w:val="single" w:sz="4" w:space="0" w:color="auto"/>
              <w:left w:val="single" w:sz="4" w:space="0" w:color="000000" w:themeColor="text1"/>
              <w:bottom w:val="single" w:sz="4" w:space="0" w:color="auto"/>
              <w:right w:val="single" w:sz="4" w:space="0" w:color="000000" w:themeColor="text1"/>
            </w:tcBorders>
          </w:tcPr>
          <w:p w:rsidR="00E7131B" w:rsidRDefault="00E7131B">
            <w:r w:rsidRPr="00087BC6">
              <w:rPr>
                <w:sz w:val="24"/>
                <w:szCs w:val="24"/>
                <w:lang w:val="en-US"/>
              </w:rPr>
              <w:lastRenderedPageBreak/>
              <w:t>4</w:t>
            </w:r>
          </w:p>
        </w:tc>
        <w:tc>
          <w:tcPr>
            <w:tcW w:w="1389" w:type="dxa"/>
            <w:tcBorders>
              <w:top w:val="single" w:sz="4" w:space="0" w:color="auto"/>
              <w:left w:val="single" w:sz="4" w:space="0" w:color="000000" w:themeColor="text1"/>
              <w:bottom w:val="single" w:sz="4" w:space="0" w:color="auto"/>
              <w:right w:val="single" w:sz="4" w:space="0" w:color="000000" w:themeColor="text1"/>
            </w:tcBorders>
          </w:tcPr>
          <w:p w:rsidR="00E7131B" w:rsidRDefault="00E7131B" w:rsidP="00CF53EF">
            <w:pPr>
              <w:rPr>
                <w:sz w:val="24"/>
                <w:szCs w:val="24"/>
              </w:rPr>
            </w:pPr>
            <w:r>
              <w:rPr>
                <w:sz w:val="24"/>
                <w:szCs w:val="24"/>
              </w:rPr>
              <w:t>4</w:t>
            </w: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r>
              <w:rPr>
                <w:sz w:val="24"/>
                <w:szCs w:val="24"/>
              </w:rPr>
              <w:lastRenderedPageBreak/>
              <w:t>4</w:t>
            </w:r>
          </w:p>
        </w:tc>
      </w:tr>
      <w:tr w:rsidR="00E7131B" w:rsidTr="00CF53EF">
        <w:trPr>
          <w:trHeight w:val="324"/>
        </w:trPr>
        <w:tc>
          <w:tcPr>
            <w:tcW w:w="478"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sidP="00CF53EF">
            <w:pPr>
              <w:rPr>
                <w:sz w:val="24"/>
                <w:szCs w:val="24"/>
              </w:rPr>
            </w:pPr>
            <w:r>
              <w:rPr>
                <w:sz w:val="24"/>
                <w:szCs w:val="24"/>
              </w:rPr>
              <w:lastRenderedPageBreak/>
              <w:t>15</w:t>
            </w:r>
          </w:p>
        </w:tc>
        <w:tc>
          <w:tcPr>
            <w:tcW w:w="2221"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sidP="00CF53EF">
            <w:pPr>
              <w:rPr>
                <w:sz w:val="24"/>
                <w:szCs w:val="24"/>
              </w:rPr>
            </w:pPr>
            <w:r>
              <w:rPr>
                <w:sz w:val="24"/>
                <w:szCs w:val="24"/>
              </w:rPr>
              <w:t>Кореневский р-н д.Кулешовка</w:t>
            </w:r>
          </w:p>
          <w:p w:rsidR="00E7131B" w:rsidRDefault="00E7131B" w:rsidP="00CF53EF">
            <w:pPr>
              <w:rPr>
                <w:sz w:val="24"/>
                <w:szCs w:val="24"/>
              </w:rPr>
            </w:pPr>
            <w:r>
              <w:rPr>
                <w:sz w:val="24"/>
                <w:szCs w:val="24"/>
              </w:rPr>
              <w:t>(от д.Ковыневка до д.Кулешовки)</w:t>
            </w:r>
          </w:p>
        </w:tc>
        <w:tc>
          <w:tcPr>
            <w:tcW w:w="851" w:type="dxa"/>
            <w:tcBorders>
              <w:top w:val="single" w:sz="4" w:space="0" w:color="auto"/>
              <w:left w:val="single" w:sz="4" w:space="0" w:color="000000" w:themeColor="text1"/>
              <w:bottom w:val="single" w:sz="4" w:space="0" w:color="auto"/>
              <w:right w:val="single" w:sz="4" w:space="0" w:color="auto"/>
            </w:tcBorders>
          </w:tcPr>
          <w:p w:rsidR="00E7131B" w:rsidRDefault="00E7131B" w:rsidP="00CF53EF">
            <w:pPr>
              <w:rPr>
                <w:sz w:val="24"/>
                <w:szCs w:val="24"/>
              </w:rPr>
            </w:pPr>
            <w:r>
              <w:rPr>
                <w:sz w:val="24"/>
                <w:szCs w:val="24"/>
              </w:rPr>
              <w:t>1,0</w:t>
            </w: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r>
              <w:rPr>
                <w:sz w:val="24"/>
                <w:szCs w:val="24"/>
              </w:rPr>
              <w:t>0,9</w:t>
            </w:r>
          </w:p>
        </w:tc>
        <w:tc>
          <w:tcPr>
            <w:tcW w:w="709" w:type="dxa"/>
            <w:tcBorders>
              <w:top w:val="single" w:sz="4" w:space="0" w:color="auto"/>
              <w:left w:val="single" w:sz="4" w:space="0" w:color="auto"/>
              <w:bottom w:val="single" w:sz="4" w:space="0" w:color="auto"/>
              <w:right w:val="single" w:sz="4" w:space="0" w:color="auto"/>
            </w:tcBorders>
          </w:tcPr>
          <w:p w:rsidR="00E7131B" w:rsidRDefault="00E7131B" w:rsidP="00CF53EF">
            <w:pPr>
              <w:rPr>
                <w:sz w:val="24"/>
                <w:szCs w:val="24"/>
              </w:rPr>
            </w:pPr>
          </w:p>
        </w:tc>
        <w:tc>
          <w:tcPr>
            <w:tcW w:w="828" w:type="dxa"/>
            <w:tcBorders>
              <w:top w:val="single" w:sz="4" w:space="0" w:color="auto"/>
              <w:left w:val="single" w:sz="4" w:space="0" w:color="auto"/>
              <w:bottom w:val="single" w:sz="4" w:space="0" w:color="auto"/>
              <w:right w:val="single" w:sz="4" w:space="0" w:color="auto"/>
            </w:tcBorders>
          </w:tcPr>
          <w:p w:rsidR="00E7131B" w:rsidRDefault="00E7131B" w:rsidP="00CF53EF">
            <w:pPr>
              <w:rPr>
                <w:sz w:val="24"/>
                <w:szCs w:val="24"/>
              </w:rPr>
            </w:pPr>
          </w:p>
        </w:tc>
        <w:tc>
          <w:tcPr>
            <w:tcW w:w="788" w:type="dxa"/>
            <w:tcBorders>
              <w:top w:val="single" w:sz="4" w:space="0" w:color="auto"/>
              <w:left w:val="single" w:sz="4" w:space="0" w:color="auto"/>
              <w:bottom w:val="single" w:sz="4" w:space="0" w:color="auto"/>
              <w:right w:val="single" w:sz="4" w:space="0" w:color="000000" w:themeColor="text1"/>
            </w:tcBorders>
          </w:tcPr>
          <w:p w:rsidR="00E7131B" w:rsidRDefault="00E7131B" w:rsidP="00CF53EF">
            <w:pPr>
              <w:rPr>
                <w:sz w:val="24"/>
                <w:szCs w:val="24"/>
              </w:rPr>
            </w:pPr>
            <w:r>
              <w:rPr>
                <w:sz w:val="24"/>
                <w:szCs w:val="24"/>
              </w:rPr>
              <w:t>1,0</w:t>
            </w: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r>
              <w:rPr>
                <w:sz w:val="24"/>
                <w:szCs w:val="24"/>
              </w:rPr>
              <w:t>0,9</w:t>
            </w:r>
          </w:p>
        </w:tc>
        <w:tc>
          <w:tcPr>
            <w:tcW w:w="1608" w:type="dxa"/>
            <w:tcBorders>
              <w:top w:val="single" w:sz="4" w:space="0" w:color="auto"/>
              <w:left w:val="single" w:sz="4" w:space="0" w:color="000000" w:themeColor="text1"/>
              <w:bottom w:val="single" w:sz="4" w:space="0" w:color="auto"/>
              <w:right w:val="single" w:sz="4" w:space="0" w:color="000000" w:themeColor="text1"/>
            </w:tcBorders>
          </w:tcPr>
          <w:p w:rsidR="00E7131B" w:rsidRDefault="00E7131B">
            <w:r w:rsidRPr="00087BC6">
              <w:rPr>
                <w:sz w:val="24"/>
                <w:szCs w:val="24"/>
                <w:lang w:val="en-US"/>
              </w:rPr>
              <w:t>4</w:t>
            </w:r>
          </w:p>
        </w:tc>
        <w:tc>
          <w:tcPr>
            <w:tcW w:w="1389" w:type="dxa"/>
            <w:tcBorders>
              <w:top w:val="single" w:sz="4" w:space="0" w:color="auto"/>
              <w:left w:val="single" w:sz="4" w:space="0" w:color="000000" w:themeColor="text1"/>
              <w:bottom w:val="single" w:sz="4" w:space="0" w:color="auto"/>
              <w:right w:val="single" w:sz="4" w:space="0" w:color="000000" w:themeColor="text1"/>
            </w:tcBorders>
          </w:tcPr>
          <w:p w:rsidR="00E7131B" w:rsidRDefault="00E7131B" w:rsidP="00CF53EF">
            <w:pPr>
              <w:rPr>
                <w:sz w:val="24"/>
                <w:szCs w:val="24"/>
              </w:rPr>
            </w:pPr>
            <w:r>
              <w:rPr>
                <w:sz w:val="24"/>
                <w:szCs w:val="24"/>
              </w:rPr>
              <w:t>4</w:t>
            </w: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r>
              <w:rPr>
                <w:sz w:val="24"/>
                <w:szCs w:val="24"/>
              </w:rPr>
              <w:t>4</w:t>
            </w:r>
          </w:p>
        </w:tc>
      </w:tr>
      <w:tr w:rsidR="00E7131B" w:rsidTr="00CF53EF">
        <w:trPr>
          <w:trHeight w:val="333"/>
        </w:trPr>
        <w:tc>
          <w:tcPr>
            <w:tcW w:w="478"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sidP="00CF53EF">
            <w:pPr>
              <w:rPr>
                <w:sz w:val="24"/>
                <w:szCs w:val="24"/>
              </w:rPr>
            </w:pPr>
            <w:r>
              <w:rPr>
                <w:sz w:val="24"/>
                <w:szCs w:val="24"/>
              </w:rPr>
              <w:t>16</w:t>
            </w:r>
          </w:p>
        </w:tc>
        <w:tc>
          <w:tcPr>
            <w:tcW w:w="2221" w:type="dxa"/>
            <w:tcBorders>
              <w:top w:val="single" w:sz="4" w:space="0" w:color="auto"/>
              <w:left w:val="single" w:sz="4" w:space="0" w:color="000000" w:themeColor="text1"/>
              <w:bottom w:val="single" w:sz="4" w:space="0" w:color="auto"/>
              <w:right w:val="single" w:sz="4" w:space="0" w:color="000000" w:themeColor="text1"/>
            </w:tcBorders>
            <w:hideMark/>
          </w:tcPr>
          <w:p w:rsidR="00E7131B" w:rsidRDefault="00E7131B" w:rsidP="00CF53EF">
            <w:pPr>
              <w:rPr>
                <w:sz w:val="24"/>
                <w:szCs w:val="24"/>
              </w:rPr>
            </w:pPr>
            <w:r>
              <w:rPr>
                <w:sz w:val="24"/>
                <w:szCs w:val="24"/>
              </w:rPr>
              <w:t>Кореневский р-н х.Новоселовка</w:t>
            </w:r>
          </w:p>
          <w:p w:rsidR="00E7131B" w:rsidRDefault="00E7131B" w:rsidP="00CF53EF">
            <w:pPr>
              <w:rPr>
                <w:sz w:val="24"/>
                <w:szCs w:val="24"/>
              </w:rPr>
            </w:pPr>
            <w:r>
              <w:rPr>
                <w:sz w:val="24"/>
                <w:szCs w:val="24"/>
              </w:rPr>
              <w:t>(от Гетманова А.И. до х.Новоселовка)</w:t>
            </w:r>
          </w:p>
        </w:tc>
        <w:tc>
          <w:tcPr>
            <w:tcW w:w="851" w:type="dxa"/>
            <w:tcBorders>
              <w:top w:val="single" w:sz="4" w:space="0" w:color="auto"/>
              <w:left w:val="single" w:sz="4" w:space="0" w:color="000000" w:themeColor="text1"/>
              <w:bottom w:val="single" w:sz="4" w:space="0" w:color="auto"/>
              <w:right w:val="single" w:sz="4" w:space="0" w:color="auto"/>
            </w:tcBorders>
          </w:tcPr>
          <w:p w:rsidR="00E7131B" w:rsidRDefault="00E7131B" w:rsidP="00CF53EF">
            <w:pPr>
              <w:rPr>
                <w:sz w:val="24"/>
                <w:szCs w:val="24"/>
              </w:rPr>
            </w:pPr>
            <w:r>
              <w:rPr>
                <w:sz w:val="24"/>
                <w:szCs w:val="24"/>
              </w:rPr>
              <w:t>1,0</w:t>
            </w: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r>
              <w:rPr>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E7131B" w:rsidRDefault="00E7131B" w:rsidP="00CF53EF">
            <w:pPr>
              <w:rPr>
                <w:sz w:val="24"/>
                <w:szCs w:val="24"/>
              </w:rPr>
            </w:pPr>
          </w:p>
        </w:tc>
        <w:tc>
          <w:tcPr>
            <w:tcW w:w="828" w:type="dxa"/>
            <w:tcBorders>
              <w:top w:val="single" w:sz="4" w:space="0" w:color="auto"/>
              <w:left w:val="single" w:sz="4" w:space="0" w:color="auto"/>
              <w:bottom w:val="single" w:sz="4" w:space="0" w:color="auto"/>
              <w:right w:val="single" w:sz="4" w:space="0" w:color="auto"/>
            </w:tcBorders>
          </w:tcPr>
          <w:p w:rsidR="00E7131B" w:rsidRDefault="00E7131B" w:rsidP="00CF53EF">
            <w:pPr>
              <w:rPr>
                <w:sz w:val="24"/>
                <w:szCs w:val="24"/>
              </w:rPr>
            </w:pPr>
          </w:p>
        </w:tc>
        <w:tc>
          <w:tcPr>
            <w:tcW w:w="788" w:type="dxa"/>
            <w:tcBorders>
              <w:top w:val="single" w:sz="4" w:space="0" w:color="auto"/>
              <w:left w:val="single" w:sz="4" w:space="0" w:color="auto"/>
              <w:bottom w:val="single" w:sz="4" w:space="0" w:color="auto"/>
              <w:right w:val="single" w:sz="4" w:space="0" w:color="000000" w:themeColor="text1"/>
            </w:tcBorders>
          </w:tcPr>
          <w:p w:rsidR="00E7131B" w:rsidRDefault="00E7131B" w:rsidP="00CF53EF">
            <w:pPr>
              <w:rPr>
                <w:sz w:val="24"/>
                <w:szCs w:val="24"/>
              </w:rPr>
            </w:pPr>
            <w:r>
              <w:rPr>
                <w:sz w:val="24"/>
                <w:szCs w:val="24"/>
              </w:rPr>
              <w:t>1,0</w:t>
            </w: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r>
              <w:rPr>
                <w:sz w:val="24"/>
                <w:szCs w:val="24"/>
              </w:rPr>
              <w:t>1,1</w:t>
            </w:r>
          </w:p>
        </w:tc>
        <w:tc>
          <w:tcPr>
            <w:tcW w:w="1608" w:type="dxa"/>
            <w:tcBorders>
              <w:top w:val="single" w:sz="4" w:space="0" w:color="auto"/>
              <w:left w:val="single" w:sz="4" w:space="0" w:color="000000" w:themeColor="text1"/>
              <w:bottom w:val="single" w:sz="4" w:space="0" w:color="auto"/>
              <w:right w:val="single" w:sz="4" w:space="0" w:color="000000" w:themeColor="text1"/>
            </w:tcBorders>
          </w:tcPr>
          <w:p w:rsidR="00E7131B" w:rsidRDefault="00E7131B">
            <w:r w:rsidRPr="00087BC6">
              <w:rPr>
                <w:sz w:val="24"/>
                <w:szCs w:val="24"/>
                <w:lang w:val="en-US"/>
              </w:rPr>
              <w:t>4</w:t>
            </w:r>
          </w:p>
        </w:tc>
        <w:tc>
          <w:tcPr>
            <w:tcW w:w="1389" w:type="dxa"/>
            <w:tcBorders>
              <w:top w:val="single" w:sz="4" w:space="0" w:color="auto"/>
              <w:left w:val="single" w:sz="4" w:space="0" w:color="000000" w:themeColor="text1"/>
              <w:bottom w:val="single" w:sz="4" w:space="0" w:color="auto"/>
              <w:right w:val="single" w:sz="4" w:space="0" w:color="000000" w:themeColor="text1"/>
            </w:tcBorders>
          </w:tcPr>
          <w:p w:rsidR="00E7131B" w:rsidRDefault="00E7131B" w:rsidP="00CF53EF">
            <w:pPr>
              <w:rPr>
                <w:sz w:val="24"/>
                <w:szCs w:val="24"/>
              </w:rPr>
            </w:pPr>
            <w:r>
              <w:rPr>
                <w:sz w:val="24"/>
                <w:szCs w:val="24"/>
              </w:rPr>
              <w:t>4</w:t>
            </w:r>
          </w:p>
          <w:p w:rsidR="00E7131B" w:rsidRDefault="00E7131B" w:rsidP="00CF53EF">
            <w:pPr>
              <w:rPr>
                <w:sz w:val="24"/>
                <w:szCs w:val="24"/>
              </w:rPr>
            </w:pPr>
          </w:p>
          <w:p w:rsidR="00E7131B" w:rsidRDefault="00E7131B" w:rsidP="00CF53EF">
            <w:pPr>
              <w:rPr>
                <w:sz w:val="24"/>
                <w:szCs w:val="24"/>
              </w:rPr>
            </w:pPr>
          </w:p>
          <w:p w:rsidR="00E7131B" w:rsidRDefault="00E7131B" w:rsidP="00CF53EF">
            <w:pPr>
              <w:rPr>
                <w:sz w:val="24"/>
                <w:szCs w:val="24"/>
              </w:rPr>
            </w:pPr>
            <w:r>
              <w:rPr>
                <w:sz w:val="24"/>
                <w:szCs w:val="24"/>
              </w:rPr>
              <w:t>4</w:t>
            </w:r>
          </w:p>
        </w:tc>
      </w:tr>
      <w:tr w:rsidR="00E7131B" w:rsidTr="00CF53EF">
        <w:trPr>
          <w:trHeight w:val="562"/>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31B" w:rsidRDefault="00E7131B" w:rsidP="00CF53EF">
            <w:pPr>
              <w:rPr>
                <w:sz w:val="24"/>
                <w:szCs w:val="24"/>
              </w:rPr>
            </w:pP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31B" w:rsidRDefault="00E7131B" w:rsidP="00CF53EF">
            <w:pPr>
              <w:rPr>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E7131B" w:rsidRDefault="00E7131B" w:rsidP="00CF53EF">
            <w:pPr>
              <w:rPr>
                <w:sz w:val="24"/>
                <w:szCs w:val="24"/>
              </w:rPr>
            </w:pPr>
            <w:r>
              <w:rPr>
                <w:sz w:val="24"/>
                <w:szCs w:val="24"/>
              </w:rPr>
              <w:t>19,5</w:t>
            </w:r>
          </w:p>
        </w:tc>
        <w:tc>
          <w:tcPr>
            <w:tcW w:w="709" w:type="dxa"/>
            <w:tcBorders>
              <w:top w:val="single" w:sz="4" w:space="0" w:color="auto"/>
              <w:left w:val="single" w:sz="4" w:space="0" w:color="auto"/>
              <w:bottom w:val="single" w:sz="4" w:space="0" w:color="000000" w:themeColor="text1"/>
              <w:right w:val="single" w:sz="4" w:space="0" w:color="auto"/>
            </w:tcBorders>
            <w:hideMark/>
          </w:tcPr>
          <w:p w:rsidR="00E7131B" w:rsidRDefault="000734FD" w:rsidP="000734FD">
            <w:pPr>
              <w:rPr>
                <w:sz w:val="24"/>
                <w:szCs w:val="24"/>
              </w:rPr>
            </w:pPr>
            <w:r>
              <w:rPr>
                <w:sz w:val="24"/>
                <w:szCs w:val="24"/>
              </w:rPr>
              <w:t>6</w:t>
            </w:r>
            <w:r w:rsidR="00E7131B">
              <w:rPr>
                <w:sz w:val="24"/>
                <w:szCs w:val="24"/>
              </w:rPr>
              <w:t>,</w:t>
            </w:r>
            <w:r>
              <w:rPr>
                <w:sz w:val="24"/>
                <w:szCs w:val="24"/>
              </w:rPr>
              <w:t>99</w:t>
            </w:r>
          </w:p>
        </w:tc>
        <w:tc>
          <w:tcPr>
            <w:tcW w:w="828" w:type="dxa"/>
            <w:tcBorders>
              <w:top w:val="single" w:sz="4" w:space="0" w:color="auto"/>
              <w:left w:val="single" w:sz="4" w:space="0" w:color="auto"/>
              <w:bottom w:val="single" w:sz="4" w:space="0" w:color="000000" w:themeColor="text1"/>
              <w:right w:val="single" w:sz="4" w:space="0" w:color="auto"/>
            </w:tcBorders>
          </w:tcPr>
          <w:p w:rsidR="00E7131B" w:rsidRDefault="00E7131B" w:rsidP="00CF53EF">
            <w:pPr>
              <w:rPr>
                <w:sz w:val="24"/>
                <w:szCs w:val="24"/>
              </w:rPr>
            </w:pPr>
          </w:p>
        </w:tc>
        <w:tc>
          <w:tcPr>
            <w:tcW w:w="788" w:type="dxa"/>
            <w:tcBorders>
              <w:top w:val="single" w:sz="4" w:space="0" w:color="auto"/>
              <w:left w:val="single" w:sz="4" w:space="0" w:color="auto"/>
              <w:bottom w:val="single" w:sz="4" w:space="0" w:color="000000" w:themeColor="text1"/>
              <w:right w:val="single" w:sz="4" w:space="0" w:color="000000" w:themeColor="text1"/>
            </w:tcBorders>
            <w:hideMark/>
          </w:tcPr>
          <w:p w:rsidR="00E7131B" w:rsidRDefault="00E7131B" w:rsidP="00CF53EF">
            <w:pPr>
              <w:rPr>
                <w:sz w:val="24"/>
                <w:szCs w:val="24"/>
              </w:rPr>
            </w:pPr>
            <w:r>
              <w:rPr>
                <w:sz w:val="24"/>
                <w:szCs w:val="24"/>
              </w:rPr>
              <w:t>19,3</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31B" w:rsidRDefault="00E7131B" w:rsidP="00CF53EF">
            <w:pPr>
              <w:rPr>
                <w:sz w:val="24"/>
                <w:szCs w:val="24"/>
              </w:rPr>
            </w:pP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31B" w:rsidRDefault="00E7131B" w:rsidP="00CF53EF">
            <w:pPr>
              <w:rPr>
                <w:sz w:val="24"/>
                <w:szCs w:val="24"/>
              </w:rPr>
            </w:pPr>
          </w:p>
        </w:tc>
      </w:tr>
    </w:tbl>
    <w:p w:rsidR="00E7131B" w:rsidRDefault="00E7131B" w:rsidP="00E7131B">
      <w:pPr>
        <w:rPr>
          <w:sz w:val="24"/>
          <w:szCs w:val="24"/>
        </w:rPr>
      </w:pPr>
    </w:p>
    <w:p w:rsidR="00E7131B" w:rsidRDefault="00E7131B" w:rsidP="00E7131B">
      <w:pPr>
        <w:rPr>
          <w:sz w:val="24"/>
          <w:szCs w:val="24"/>
        </w:rPr>
      </w:pPr>
    </w:p>
    <w:p w:rsidR="00E7131B" w:rsidRPr="00E7131B" w:rsidRDefault="00E7131B" w:rsidP="00E7131B">
      <w:pPr>
        <w:rPr>
          <w:sz w:val="24"/>
          <w:szCs w:val="24"/>
          <w:lang w:val="en-US"/>
        </w:rPr>
      </w:pPr>
    </w:p>
    <w:p w:rsidR="005D74FE" w:rsidRPr="00207F63" w:rsidRDefault="005D74FE" w:rsidP="005D74FE">
      <w:pPr>
        <w:ind w:firstLine="851"/>
        <w:jc w:val="both"/>
        <w:rPr>
          <w:kern w:val="2"/>
          <w:szCs w:val="28"/>
          <w:lang w:eastAsia="en-US"/>
        </w:rPr>
      </w:pPr>
      <w:r w:rsidRPr="00207F63">
        <w:rPr>
          <w:szCs w:val="28"/>
        </w:rPr>
        <w:t xml:space="preserve">Общая протяженность автодорог общего пользования на территории </w:t>
      </w:r>
      <w:r w:rsidR="005D31D1">
        <w:rPr>
          <w:szCs w:val="28"/>
        </w:rPr>
        <w:t>Пушкарского</w:t>
      </w:r>
      <w:r w:rsidRPr="00207F63">
        <w:rPr>
          <w:szCs w:val="28"/>
        </w:rPr>
        <w:t xml:space="preserve"> сельсовета составляет 1</w:t>
      </w:r>
      <w:r w:rsidR="00E7131B">
        <w:rPr>
          <w:szCs w:val="28"/>
          <w:lang w:val="en-US"/>
        </w:rPr>
        <w:t>9</w:t>
      </w:r>
      <w:r w:rsidRPr="00207F63">
        <w:rPr>
          <w:szCs w:val="28"/>
        </w:rPr>
        <w:t>,</w:t>
      </w:r>
      <w:r w:rsidR="00E7131B">
        <w:rPr>
          <w:szCs w:val="28"/>
          <w:lang w:val="en-US"/>
        </w:rPr>
        <w:t xml:space="preserve">5 </w:t>
      </w:r>
      <w:r w:rsidRPr="00207F63">
        <w:rPr>
          <w:szCs w:val="28"/>
        </w:rPr>
        <w:t>км.  Асфальтобетонное покрытие имеют не все дороги местного, но все регионального значения. Все дороги местного значения относятся к IV категории.</w:t>
      </w:r>
    </w:p>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 xml:space="preserve">2.4.  Характеристика сети дорог поселения </w:t>
      </w:r>
    </w:p>
    <w:p w:rsidR="005D74FE" w:rsidRPr="00207F63" w:rsidRDefault="005D74FE" w:rsidP="005D74FE">
      <w:pPr>
        <w:jc w:val="both"/>
        <w:rPr>
          <w:b/>
          <w:szCs w:val="28"/>
        </w:rPr>
      </w:pPr>
    </w:p>
    <w:p w:rsidR="005D74FE" w:rsidRPr="00207F63" w:rsidRDefault="005D74FE" w:rsidP="005D74FE">
      <w:pPr>
        <w:ind w:firstLine="708"/>
        <w:jc w:val="both"/>
        <w:rPr>
          <w:szCs w:val="28"/>
        </w:rPr>
      </w:pPr>
      <w:r w:rsidRPr="00207F63">
        <w:rPr>
          <w:szCs w:val="28"/>
        </w:rPr>
        <w:t xml:space="preserve">Улично-дорожная сеть </w:t>
      </w:r>
      <w:r w:rsidR="005D31D1">
        <w:rPr>
          <w:szCs w:val="28"/>
        </w:rPr>
        <w:t>Пушкарского</w:t>
      </w:r>
      <w:r w:rsidRPr="00207F63">
        <w:rPr>
          <w:szCs w:val="28"/>
        </w:rPr>
        <w:t xml:space="preserve"> сельсовета представляет собой часть территории, ограниченной красными линиями и предназначенной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5D74FE" w:rsidRPr="00207F63" w:rsidRDefault="005D74FE" w:rsidP="005D74FE">
      <w:pPr>
        <w:ind w:firstLine="708"/>
        <w:jc w:val="both"/>
        <w:rPr>
          <w:szCs w:val="28"/>
        </w:rPr>
      </w:pPr>
      <w:r w:rsidRPr="00207F63">
        <w:rPr>
          <w:szCs w:val="28"/>
        </w:rPr>
        <w:t xml:space="preserve">Категории улиц и дорог приняты в соответствии с классификацией, приведенной в следующей таблице. </w:t>
      </w:r>
    </w:p>
    <w:p w:rsidR="005D74FE" w:rsidRPr="00207F63" w:rsidRDefault="005D74FE" w:rsidP="005D74FE">
      <w:pPr>
        <w:ind w:firstLine="708"/>
        <w:jc w:val="both"/>
        <w:rPr>
          <w:b/>
          <w:szCs w:val="28"/>
        </w:rPr>
      </w:pPr>
      <w:r w:rsidRPr="00207F63">
        <w:rPr>
          <w:b/>
          <w:szCs w:val="28"/>
        </w:rPr>
        <w:t>Таблица  - Параметры улиц и дорог сельского поселения</w:t>
      </w:r>
    </w:p>
    <w:tbl>
      <w:tblPr>
        <w:tblW w:w="0" w:type="auto"/>
        <w:jc w:val="center"/>
        <w:tblInd w:w="5" w:type="dxa"/>
        <w:tblLayout w:type="fixed"/>
        <w:tblCellMar>
          <w:left w:w="0" w:type="dxa"/>
          <w:right w:w="0" w:type="dxa"/>
        </w:tblCellMar>
        <w:tblLook w:val="0000"/>
      </w:tblPr>
      <w:tblGrid>
        <w:gridCol w:w="420"/>
        <w:gridCol w:w="6"/>
        <w:gridCol w:w="1990"/>
        <w:gridCol w:w="2831"/>
        <w:gridCol w:w="987"/>
        <w:gridCol w:w="990"/>
        <w:gridCol w:w="931"/>
        <w:gridCol w:w="1201"/>
        <w:gridCol w:w="33"/>
      </w:tblGrid>
      <w:tr w:rsidR="005D74FE" w:rsidRPr="00207F63" w:rsidTr="002A1DA7">
        <w:trPr>
          <w:cantSplit/>
          <w:trHeight w:val="20"/>
          <w:tblHeader/>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 п/п</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Категория сель</w:t>
            </w:r>
            <w:r w:rsidRPr="00207F63">
              <w:rPr>
                <w:sz w:val="20"/>
              </w:rPr>
              <w:softHyphen/>
              <w:t>ских улиц и до</w:t>
            </w:r>
            <w:r w:rsidRPr="00207F63">
              <w:rPr>
                <w:sz w:val="20"/>
              </w:rPr>
              <w:softHyphen/>
              <w:t>рог</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Основное назначение</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Расчетная скорость движения, км/ч</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Ширина полосы движения, м</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Число полос движения</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Ширина пе</w:t>
            </w:r>
            <w:r w:rsidRPr="00207F63">
              <w:rPr>
                <w:sz w:val="20"/>
              </w:rPr>
              <w:softHyphen/>
              <w:t>шеходной части тро</w:t>
            </w:r>
            <w:r w:rsidRPr="00207F63">
              <w:rPr>
                <w:sz w:val="20"/>
              </w:rPr>
              <w:softHyphen/>
              <w:t>туара, м</w:t>
            </w:r>
          </w:p>
        </w:tc>
      </w:tr>
      <w:tr w:rsidR="005D74FE" w:rsidRPr="00207F63" w:rsidTr="002A1DA7">
        <w:trPr>
          <w:cantSplit/>
          <w:trHeight w:val="2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1</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Поселковая до</w:t>
            </w:r>
            <w:r w:rsidRPr="00207F63">
              <w:rPr>
                <w:sz w:val="20"/>
              </w:rPr>
              <w:softHyphen/>
              <w:t>рога</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Связь муниципального образова</w:t>
            </w:r>
            <w:r w:rsidRPr="00207F63">
              <w:rPr>
                <w:sz w:val="20"/>
              </w:rPr>
              <w:softHyphen/>
              <w:t>ния с внешними дорогами общей сети</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60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3,5</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2</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w:t>
            </w:r>
          </w:p>
        </w:tc>
      </w:tr>
      <w:tr w:rsidR="005D74FE" w:rsidRPr="00207F63" w:rsidTr="002A1DA7">
        <w:trPr>
          <w:cantSplit/>
          <w:trHeight w:val="2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2</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Главная улица</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Связь жилых территорий с обще</w:t>
            </w:r>
            <w:r w:rsidRPr="00207F63">
              <w:rPr>
                <w:sz w:val="20"/>
              </w:rPr>
              <w:softHyphen/>
              <w:t>ственным центром</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40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3,5</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2-3</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1,5-2,25</w:t>
            </w:r>
          </w:p>
        </w:tc>
      </w:tr>
      <w:tr w:rsidR="005D74FE" w:rsidRPr="00207F63" w:rsidTr="002A1DA7">
        <w:trPr>
          <w:gridAfter w:val="1"/>
          <w:wAfter w:w="33" w:type="dxa"/>
          <w:cantSplit/>
          <w:trHeight w:val="20"/>
          <w:jc w:val="center"/>
        </w:trPr>
        <w:tc>
          <w:tcPr>
            <w:tcW w:w="4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3</w:t>
            </w:r>
          </w:p>
        </w:tc>
        <w:tc>
          <w:tcPr>
            <w:tcW w:w="89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Улица в жилой застройке:</w:t>
            </w:r>
          </w:p>
        </w:tc>
      </w:tr>
      <w:tr w:rsidR="005D74FE" w:rsidRPr="00207F63" w:rsidTr="002A1DA7">
        <w:trPr>
          <w:cantSplit/>
          <w:trHeight w:val="2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3.1</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основная</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Связь внутри жилых территорий и с главной улицей по направле</w:t>
            </w:r>
            <w:r w:rsidRPr="00207F63">
              <w:rPr>
                <w:sz w:val="20"/>
              </w:rPr>
              <w:softHyphen/>
              <w:t>ниям с интенсивным движением</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40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3</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2</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1,0-1,5</w:t>
            </w:r>
          </w:p>
        </w:tc>
      </w:tr>
      <w:tr w:rsidR="005D74FE" w:rsidRPr="00207F63" w:rsidTr="002A1DA7">
        <w:trPr>
          <w:cantSplit/>
          <w:trHeight w:val="2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3.2</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второстепенная (переулок)</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Связь между основными жилыми улицами</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30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2,75</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2</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1</w:t>
            </w:r>
          </w:p>
        </w:tc>
      </w:tr>
      <w:tr w:rsidR="005D74FE" w:rsidRPr="00207F63" w:rsidTr="002A1DA7">
        <w:trPr>
          <w:cantSplit/>
          <w:trHeight w:val="2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3.3</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проезд</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Связь жилых домов, располо</w:t>
            </w:r>
            <w:r w:rsidRPr="00207F63">
              <w:rPr>
                <w:sz w:val="20"/>
              </w:rPr>
              <w:softHyphen/>
              <w:t>женных в глубине квартала, с улицей</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20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2,75-3,0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1</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w:t>
            </w:r>
          </w:p>
        </w:tc>
      </w:tr>
      <w:tr w:rsidR="005D74FE" w:rsidRPr="00207F63" w:rsidTr="002A1DA7">
        <w:trPr>
          <w:cantSplit/>
          <w:trHeight w:val="2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4</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Хозяйственный проезд, скотопро</w:t>
            </w:r>
            <w:r w:rsidRPr="00207F63">
              <w:rPr>
                <w:sz w:val="20"/>
              </w:rPr>
              <w:softHyphen/>
              <w:t>гон</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Прогон личного скота и проезд грузового транспорта к приуса</w:t>
            </w:r>
            <w:r w:rsidRPr="00207F63">
              <w:rPr>
                <w:sz w:val="20"/>
              </w:rPr>
              <w:softHyphen/>
              <w:t>дебным участкам</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30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4,5</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1</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jc w:val="center"/>
              <w:rPr>
                <w:sz w:val="20"/>
              </w:rPr>
            </w:pPr>
            <w:r w:rsidRPr="00207F63">
              <w:rPr>
                <w:sz w:val="20"/>
              </w:rPr>
              <w:t>-</w:t>
            </w:r>
          </w:p>
        </w:tc>
      </w:tr>
    </w:tbl>
    <w:p w:rsidR="005D74FE" w:rsidRDefault="005D74FE" w:rsidP="005D74FE">
      <w:pPr>
        <w:ind w:firstLine="709"/>
        <w:jc w:val="both"/>
        <w:rPr>
          <w:szCs w:val="28"/>
        </w:rPr>
      </w:pPr>
      <w:r w:rsidRPr="00207F63">
        <w:rPr>
          <w:szCs w:val="28"/>
        </w:rPr>
        <w:lastRenderedPageBreak/>
        <w:t xml:space="preserve">Главной улицей административного центра сельсовета – села </w:t>
      </w:r>
      <w:r w:rsidR="00E7131B">
        <w:rPr>
          <w:szCs w:val="28"/>
        </w:rPr>
        <w:t>Пушкарное</w:t>
      </w:r>
      <w:r w:rsidRPr="00207F63">
        <w:rPr>
          <w:szCs w:val="28"/>
        </w:rPr>
        <w:t xml:space="preserve"> -  является улица протяженностью </w:t>
      </w:r>
      <w:r w:rsidR="00E7131B">
        <w:rPr>
          <w:szCs w:val="28"/>
        </w:rPr>
        <w:t>2</w:t>
      </w:r>
      <w:r w:rsidRPr="00207F63">
        <w:rPr>
          <w:szCs w:val="28"/>
        </w:rPr>
        <w:t>,</w:t>
      </w:r>
      <w:r w:rsidR="00E7131B">
        <w:rPr>
          <w:szCs w:val="28"/>
        </w:rPr>
        <w:t xml:space="preserve">5 </w:t>
      </w:r>
      <w:r w:rsidRPr="00207F63">
        <w:rPr>
          <w:szCs w:val="28"/>
        </w:rPr>
        <w:t xml:space="preserve">км, являющаяся </w:t>
      </w:r>
      <w:r w:rsidR="00E7131B">
        <w:rPr>
          <w:szCs w:val="28"/>
        </w:rPr>
        <w:t xml:space="preserve">автодорогой </w:t>
      </w:r>
      <w:r w:rsidR="000734FD">
        <w:rPr>
          <w:szCs w:val="28"/>
        </w:rPr>
        <w:t>регионального значения</w:t>
      </w:r>
      <w:r w:rsidRPr="00207F63">
        <w:rPr>
          <w:szCs w:val="28"/>
        </w:rPr>
        <w:t xml:space="preserve">. Прочие улицы определены как улицы в жилой застройке. </w:t>
      </w:r>
    </w:p>
    <w:p w:rsidR="005D74FE" w:rsidRPr="00207F63" w:rsidRDefault="005D74FE" w:rsidP="005D74FE">
      <w:pPr>
        <w:ind w:firstLine="708"/>
        <w:jc w:val="both"/>
        <w:rPr>
          <w:szCs w:val="28"/>
        </w:rPr>
      </w:pPr>
    </w:p>
    <w:p w:rsidR="005D74FE" w:rsidRPr="00207F63" w:rsidRDefault="005D74FE" w:rsidP="005D74FE">
      <w:pPr>
        <w:ind w:firstLine="708"/>
        <w:jc w:val="both"/>
        <w:rPr>
          <w:szCs w:val="28"/>
        </w:rPr>
      </w:pPr>
      <w:r w:rsidRPr="00207F63">
        <w:rPr>
          <w:szCs w:val="28"/>
        </w:rPr>
        <w:t>Общая протяженность улиц населенных пунктов муниципального образования равна 1</w:t>
      </w:r>
      <w:r w:rsidR="000734FD">
        <w:rPr>
          <w:szCs w:val="28"/>
        </w:rPr>
        <w:t>9</w:t>
      </w:r>
      <w:r w:rsidRPr="00207F63">
        <w:rPr>
          <w:szCs w:val="28"/>
        </w:rPr>
        <w:t>,</w:t>
      </w:r>
      <w:r w:rsidR="000734FD">
        <w:rPr>
          <w:szCs w:val="28"/>
        </w:rPr>
        <w:t>6</w:t>
      </w:r>
      <w:r w:rsidRPr="00207F63">
        <w:rPr>
          <w:szCs w:val="28"/>
        </w:rPr>
        <w:t xml:space="preserve"> км. Часть улиц в сельсовете не имеет твердого покрытия</w:t>
      </w:r>
      <w:r w:rsidR="000734FD">
        <w:rPr>
          <w:szCs w:val="28"/>
        </w:rPr>
        <w:t>, с твердым покрытием 6,99 км.</w:t>
      </w:r>
      <w:r w:rsidRPr="00207F63">
        <w:rPr>
          <w:szCs w:val="28"/>
        </w:rPr>
        <w:t xml:space="preserve"> Имеющиеся твердое покрытие требует реконструкции.</w:t>
      </w:r>
    </w:p>
    <w:p w:rsidR="005D74FE" w:rsidRPr="00207F63" w:rsidRDefault="005D74FE" w:rsidP="005D74FE">
      <w:pPr>
        <w:ind w:firstLine="708"/>
        <w:jc w:val="both"/>
        <w:rPr>
          <w:szCs w:val="28"/>
        </w:rPr>
      </w:pPr>
      <w:r w:rsidRPr="00207F63">
        <w:rPr>
          <w:szCs w:val="28"/>
        </w:rPr>
        <w:t xml:space="preserve"> Таким образом, в сельсовете  существует проблема низкого уровня благоустройства улично-дорожной сети.</w:t>
      </w:r>
    </w:p>
    <w:p w:rsidR="005D74FE" w:rsidRPr="00207F63" w:rsidRDefault="005D74FE" w:rsidP="005D74FE">
      <w:pPr>
        <w:ind w:firstLine="708"/>
        <w:jc w:val="both"/>
        <w:rPr>
          <w:szCs w:val="28"/>
        </w:rPr>
      </w:pPr>
    </w:p>
    <w:p w:rsidR="005D74FE" w:rsidRPr="00207F63" w:rsidRDefault="005D74FE" w:rsidP="005D74FE">
      <w:pPr>
        <w:ind w:firstLine="708"/>
        <w:jc w:val="both"/>
        <w:rPr>
          <w:szCs w:val="28"/>
        </w:rPr>
      </w:pPr>
    </w:p>
    <w:p w:rsidR="005D74FE" w:rsidRPr="00207F63" w:rsidRDefault="005D74FE" w:rsidP="005D74FE">
      <w:pPr>
        <w:ind w:firstLine="708"/>
        <w:jc w:val="both"/>
        <w:rPr>
          <w:b/>
          <w:szCs w:val="28"/>
        </w:rPr>
      </w:pPr>
      <w:r w:rsidRPr="00207F63">
        <w:rPr>
          <w:b/>
          <w:szCs w:val="28"/>
        </w:rPr>
        <w:t>2.5.  Анализ состава парка транспортных средств и уровня автомобилизации в поселении, обеспеченность парковками (парковочными местами)</w:t>
      </w:r>
    </w:p>
    <w:p w:rsidR="005D74FE" w:rsidRPr="00207F63" w:rsidRDefault="005D74FE" w:rsidP="005D74FE">
      <w:pPr>
        <w:jc w:val="both"/>
        <w:rPr>
          <w:b/>
          <w:szCs w:val="28"/>
        </w:rPr>
      </w:pPr>
    </w:p>
    <w:p w:rsidR="005D74FE" w:rsidRPr="00207F63" w:rsidRDefault="005D74FE" w:rsidP="005D74FE">
      <w:pPr>
        <w:ind w:firstLine="708"/>
        <w:jc w:val="both"/>
        <w:rPr>
          <w:szCs w:val="28"/>
        </w:rPr>
      </w:pPr>
      <w:r w:rsidRPr="00207F63">
        <w:rPr>
          <w:szCs w:val="28"/>
        </w:rPr>
        <w:t xml:space="preserve">На территории муниципального образования используется  105 единиц автотранспорта, из них </w:t>
      </w:r>
    </w:p>
    <w:p w:rsidR="005D74FE" w:rsidRPr="00D91B6F" w:rsidRDefault="005D74FE" w:rsidP="005D74FE">
      <w:pPr>
        <w:ind w:firstLine="708"/>
        <w:jc w:val="both"/>
        <w:rPr>
          <w:szCs w:val="28"/>
        </w:rPr>
      </w:pPr>
      <w:r w:rsidRPr="00D91B6F">
        <w:rPr>
          <w:szCs w:val="28"/>
        </w:rPr>
        <w:t>- 8</w:t>
      </w:r>
      <w:r w:rsidR="00F11469" w:rsidRPr="00D91B6F">
        <w:rPr>
          <w:szCs w:val="28"/>
        </w:rPr>
        <w:t>6</w:t>
      </w:r>
      <w:r w:rsidRPr="00D91B6F">
        <w:rPr>
          <w:szCs w:val="28"/>
        </w:rPr>
        <w:t xml:space="preserve"> единиц легковой автотранспорт;</w:t>
      </w:r>
    </w:p>
    <w:p w:rsidR="005D74FE" w:rsidRPr="00D91B6F" w:rsidRDefault="005D74FE" w:rsidP="005D74FE">
      <w:pPr>
        <w:ind w:firstLine="708"/>
        <w:jc w:val="both"/>
        <w:rPr>
          <w:szCs w:val="28"/>
        </w:rPr>
      </w:pPr>
      <w:r w:rsidRPr="00D91B6F">
        <w:rPr>
          <w:szCs w:val="28"/>
        </w:rPr>
        <w:t xml:space="preserve">- </w:t>
      </w:r>
      <w:r w:rsidR="00F11469" w:rsidRPr="00D91B6F">
        <w:rPr>
          <w:szCs w:val="28"/>
        </w:rPr>
        <w:t>2</w:t>
      </w:r>
      <w:r w:rsidRPr="00D91B6F">
        <w:rPr>
          <w:szCs w:val="28"/>
        </w:rPr>
        <w:t xml:space="preserve">8 единиц грузовой автотранспорт; </w:t>
      </w:r>
    </w:p>
    <w:p w:rsidR="005D74FE" w:rsidRPr="00D91B6F" w:rsidRDefault="005D74FE" w:rsidP="005D74FE">
      <w:pPr>
        <w:ind w:firstLine="708"/>
        <w:jc w:val="both"/>
        <w:rPr>
          <w:szCs w:val="28"/>
        </w:rPr>
      </w:pPr>
      <w:r w:rsidRPr="00D91B6F">
        <w:rPr>
          <w:szCs w:val="28"/>
        </w:rPr>
        <w:t xml:space="preserve">- </w:t>
      </w:r>
      <w:r w:rsidR="00D91B6F" w:rsidRPr="00D91B6F">
        <w:rPr>
          <w:szCs w:val="28"/>
        </w:rPr>
        <w:t>4</w:t>
      </w:r>
      <w:r w:rsidRPr="00D91B6F">
        <w:rPr>
          <w:szCs w:val="28"/>
        </w:rPr>
        <w:t xml:space="preserve">6 единиц </w:t>
      </w:r>
      <w:r w:rsidR="00F11469" w:rsidRPr="00D91B6F">
        <w:rPr>
          <w:szCs w:val="28"/>
        </w:rPr>
        <w:t>с/х машин</w:t>
      </w:r>
      <w:r w:rsidRPr="00D91B6F">
        <w:rPr>
          <w:szCs w:val="28"/>
        </w:rPr>
        <w:t>.</w:t>
      </w:r>
    </w:p>
    <w:p w:rsidR="005D74FE" w:rsidRPr="00207F63" w:rsidRDefault="005D74FE" w:rsidP="005D74FE">
      <w:pPr>
        <w:jc w:val="both"/>
        <w:rPr>
          <w:szCs w:val="28"/>
        </w:rPr>
      </w:pPr>
      <w:r w:rsidRPr="00207F63">
        <w:rPr>
          <w:szCs w:val="28"/>
        </w:rPr>
        <w:tab/>
        <w:t>Парковок (парковочных мест) на территории поселения не имеется и строительство не планируется.</w:t>
      </w:r>
    </w:p>
    <w:p w:rsidR="005D74FE" w:rsidRPr="00207F63" w:rsidRDefault="005D74FE" w:rsidP="00F52B77">
      <w:pPr>
        <w:ind w:firstLine="708"/>
        <w:jc w:val="both"/>
        <w:rPr>
          <w:szCs w:val="28"/>
        </w:rPr>
      </w:pPr>
      <w:r w:rsidRPr="00207F63">
        <w:rPr>
          <w:szCs w:val="28"/>
        </w:rPr>
        <w:t xml:space="preserve">Весь </w:t>
      </w:r>
      <w:r w:rsidR="000734FD">
        <w:rPr>
          <w:szCs w:val="28"/>
        </w:rPr>
        <w:t xml:space="preserve">грузовой автотранспорт </w:t>
      </w:r>
      <w:r w:rsidR="00F52B77">
        <w:rPr>
          <w:szCs w:val="28"/>
        </w:rPr>
        <w:t xml:space="preserve">принадлежит </w:t>
      </w:r>
      <w:r w:rsidRPr="00207F63">
        <w:rPr>
          <w:szCs w:val="28"/>
        </w:rPr>
        <w:t xml:space="preserve">хозяйствующим субъектам – это </w:t>
      </w:r>
      <w:r w:rsidR="000734FD">
        <w:rPr>
          <w:szCs w:val="28"/>
        </w:rPr>
        <w:t>ЗАО АФ «Рыльская», ЗАО АФ «Любимовская», ОАО «АвангардАгроКурск», ООО «Благодатное»</w:t>
      </w:r>
      <w:r w:rsidR="00F52B77">
        <w:rPr>
          <w:szCs w:val="28"/>
        </w:rPr>
        <w:t>.</w:t>
      </w:r>
      <w:r w:rsidRPr="00207F63">
        <w:rPr>
          <w:szCs w:val="28"/>
        </w:rPr>
        <w:t xml:space="preserve"> </w:t>
      </w:r>
    </w:p>
    <w:p w:rsidR="005D74FE" w:rsidRPr="00207F63" w:rsidRDefault="005D74FE" w:rsidP="005D74FE">
      <w:pPr>
        <w:jc w:val="both"/>
        <w:rPr>
          <w:szCs w:val="28"/>
        </w:rPr>
      </w:pPr>
      <w:r w:rsidRPr="00207F63">
        <w:rPr>
          <w:szCs w:val="28"/>
        </w:rPr>
        <w:tab/>
        <w:t>Во время сезонных полевых работ движения автотранспорта увеличивается за счет проезда сельскохозяйственной деятельности на 10%.</w:t>
      </w:r>
    </w:p>
    <w:p w:rsidR="005D74FE" w:rsidRPr="00207F63" w:rsidRDefault="005D74FE" w:rsidP="005D74FE">
      <w:pPr>
        <w:jc w:val="both"/>
        <w:rPr>
          <w:szCs w:val="28"/>
        </w:rPr>
      </w:pPr>
      <w:r w:rsidRPr="00207F63">
        <w:rPr>
          <w:szCs w:val="28"/>
        </w:rPr>
        <w:tab/>
        <w:t>В праздничные и выходные дни за счет притока иногороднего транспорта движения легкового автотранспорта увеличивается на 10% .</w:t>
      </w:r>
    </w:p>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2.6.  Характеристика работы транспортных средств общего пользования, включая анализ пассажиропотока</w:t>
      </w:r>
    </w:p>
    <w:p w:rsidR="005D74FE" w:rsidRPr="00207F63" w:rsidRDefault="005D74FE" w:rsidP="005D74FE">
      <w:pPr>
        <w:jc w:val="both"/>
        <w:rPr>
          <w:b/>
          <w:szCs w:val="28"/>
        </w:rPr>
      </w:pPr>
    </w:p>
    <w:p w:rsidR="005D74FE" w:rsidRPr="00207F63" w:rsidRDefault="005D74FE" w:rsidP="005D74FE">
      <w:pPr>
        <w:ind w:firstLine="708"/>
        <w:jc w:val="both"/>
        <w:rPr>
          <w:szCs w:val="28"/>
        </w:rPr>
      </w:pPr>
      <w:r w:rsidRPr="00207F63">
        <w:rPr>
          <w:szCs w:val="28"/>
        </w:rPr>
        <w:t xml:space="preserve">Автомобильным транспортом осуществляются как пассажирские, так и грузоперевозки. </w:t>
      </w:r>
    </w:p>
    <w:p w:rsidR="005D74FE" w:rsidRPr="00207F63" w:rsidRDefault="005D74FE" w:rsidP="005D74FE">
      <w:pPr>
        <w:ind w:firstLine="708"/>
        <w:jc w:val="both"/>
        <w:rPr>
          <w:szCs w:val="28"/>
        </w:rPr>
      </w:pPr>
      <w:r w:rsidRPr="00207F63">
        <w:rPr>
          <w:szCs w:val="28"/>
        </w:rPr>
        <w:t xml:space="preserve">Перевозка пассажиров внутри сельсовета производит </w:t>
      </w:r>
      <w:r w:rsidR="00F52B77">
        <w:rPr>
          <w:szCs w:val="28"/>
        </w:rPr>
        <w:t>АТП  Кореневского района.</w:t>
      </w:r>
    </w:p>
    <w:p w:rsidR="005D74FE" w:rsidRPr="00207F63" w:rsidRDefault="005D74FE" w:rsidP="005D74FE">
      <w:pPr>
        <w:ind w:firstLine="708"/>
        <w:jc w:val="both"/>
        <w:rPr>
          <w:szCs w:val="28"/>
        </w:rPr>
      </w:pPr>
      <w:r w:rsidRPr="00207F63">
        <w:rPr>
          <w:szCs w:val="28"/>
        </w:rPr>
        <w:t xml:space="preserve">По </w:t>
      </w:r>
      <w:r w:rsidR="005D31D1">
        <w:rPr>
          <w:szCs w:val="28"/>
        </w:rPr>
        <w:t>Пушкарского</w:t>
      </w:r>
      <w:r w:rsidRPr="00207F63">
        <w:rPr>
          <w:szCs w:val="28"/>
        </w:rPr>
        <w:t xml:space="preserve"> сельсовету проходит пассажирский автобусный маршрут «Коренево</w:t>
      </w:r>
      <w:r w:rsidR="00F52B77">
        <w:rPr>
          <w:szCs w:val="28"/>
        </w:rPr>
        <w:t xml:space="preserve">-Рыльск» </w:t>
      </w:r>
      <w:r w:rsidRPr="00207F63">
        <w:rPr>
          <w:szCs w:val="28"/>
        </w:rPr>
        <w:t xml:space="preserve"> </w:t>
      </w:r>
      <w:r w:rsidR="00F52B77">
        <w:rPr>
          <w:szCs w:val="28"/>
        </w:rPr>
        <w:t>ежедневно и «Коренево-Дерюгино»</w:t>
      </w:r>
      <w:r w:rsidRPr="00207F63">
        <w:rPr>
          <w:szCs w:val="28"/>
        </w:rPr>
        <w:t xml:space="preserve"> </w:t>
      </w:r>
      <w:r w:rsidR="00F52B77">
        <w:rPr>
          <w:szCs w:val="28"/>
        </w:rPr>
        <w:t xml:space="preserve">- </w:t>
      </w:r>
      <w:r w:rsidRPr="00207F63">
        <w:rPr>
          <w:szCs w:val="28"/>
        </w:rPr>
        <w:t xml:space="preserve">4  раза в неделю. </w:t>
      </w:r>
    </w:p>
    <w:p w:rsidR="005D74FE" w:rsidRPr="00207F63" w:rsidRDefault="005D74FE" w:rsidP="005D74FE">
      <w:pPr>
        <w:ind w:firstLine="708"/>
        <w:jc w:val="both"/>
        <w:rPr>
          <w:szCs w:val="28"/>
        </w:rPr>
      </w:pPr>
      <w:r w:rsidRPr="00207F63">
        <w:rPr>
          <w:szCs w:val="28"/>
        </w:rPr>
        <w:t xml:space="preserve">В самих населенных пунктах </w:t>
      </w:r>
      <w:r w:rsidR="005D31D1">
        <w:rPr>
          <w:szCs w:val="28"/>
        </w:rPr>
        <w:t>Пушкарского</w:t>
      </w:r>
      <w:r w:rsidRPr="00207F63">
        <w:rPr>
          <w:szCs w:val="28"/>
        </w:rPr>
        <w:t xml:space="preserve"> сельсовета пассажирские перевозки не осуществляются.</w:t>
      </w:r>
    </w:p>
    <w:p w:rsidR="005D74FE" w:rsidRPr="00207F63" w:rsidRDefault="005D74FE" w:rsidP="005D74FE">
      <w:pPr>
        <w:ind w:firstLine="708"/>
        <w:jc w:val="both"/>
        <w:rPr>
          <w:szCs w:val="28"/>
        </w:rPr>
      </w:pPr>
      <w:r w:rsidRPr="00207F63">
        <w:rPr>
          <w:szCs w:val="28"/>
        </w:rPr>
        <w:lastRenderedPageBreak/>
        <w:t>Индивидуальный  автотранспорт представлен личным транспортом населения. Личный транспорт содержится в гаражах, находящихся на территории приусадебных участков. Транспорт юридических лиц хранится на территории предприятий владельцев автотранспорта.</w:t>
      </w:r>
    </w:p>
    <w:p w:rsidR="005D74FE" w:rsidRPr="00207F63" w:rsidRDefault="005D74FE" w:rsidP="005D74FE">
      <w:pPr>
        <w:ind w:firstLine="708"/>
        <w:jc w:val="both"/>
        <w:rPr>
          <w:szCs w:val="28"/>
        </w:rPr>
      </w:pPr>
      <w:r w:rsidRPr="00207F63">
        <w:rPr>
          <w:szCs w:val="28"/>
        </w:rPr>
        <w:t>Проектные предложения</w:t>
      </w:r>
      <w:r w:rsidR="00F52B77">
        <w:rPr>
          <w:szCs w:val="28"/>
        </w:rPr>
        <w:t>.</w:t>
      </w:r>
    </w:p>
    <w:p w:rsidR="005D74FE" w:rsidRPr="00207F63" w:rsidRDefault="005D74FE" w:rsidP="005D74FE">
      <w:pPr>
        <w:ind w:firstLine="708"/>
        <w:jc w:val="both"/>
        <w:rPr>
          <w:szCs w:val="28"/>
        </w:rPr>
      </w:pPr>
      <w:r w:rsidRPr="00207F63">
        <w:rPr>
          <w:szCs w:val="28"/>
        </w:rPr>
        <w:t xml:space="preserve">На расчетный срок внешние связи сельсовета  будут обеспечиваться, как и в настоящее время, автомобильным   транспортом.  </w:t>
      </w:r>
    </w:p>
    <w:p w:rsidR="005D74FE" w:rsidRPr="00207F63" w:rsidRDefault="005D74FE" w:rsidP="005D74FE">
      <w:pPr>
        <w:ind w:firstLine="708"/>
        <w:jc w:val="both"/>
        <w:rPr>
          <w:szCs w:val="28"/>
        </w:rPr>
      </w:pPr>
      <w:r w:rsidRPr="00207F63">
        <w:rPr>
          <w:szCs w:val="28"/>
        </w:rPr>
        <w:t>Базовыми принципами развития транспортной системы должны стать:</w:t>
      </w:r>
    </w:p>
    <w:p w:rsidR="005D74FE" w:rsidRPr="00207F63" w:rsidRDefault="005D74FE" w:rsidP="005D74FE">
      <w:pPr>
        <w:ind w:firstLine="708"/>
        <w:jc w:val="both"/>
        <w:rPr>
          <w:szCs w:val="28"/>
        </w:rPr>
      </w:pPr>
      <w:r w:rsidRPr="00207F63">
        <w:rPr>
          <w:szCs w:val="28"/>
        </w:rPr>
        <w:t>Повышение доступности социальных услуг путем оптимизации системы автодорог и улучшения транспортного сообщения.</w:t>
      </w:r>
    </w:p>
    <w:p w:rsidR="005D74FE" w:rsidRPr="00207F63" w:rsidRDefault="005D74FE" w:rsidP="005D74FE">
      <w:pPr>
        <w:ind w:firstLine="708"/>
        <w:jc w:val="both"/>
        <w:rPr>
          <w:szCs w:val="28"/>
        </w:rPr>
      </w:pPr>
      <w:r w:rsidRPr="00207F63">
        <w:rPr>
          <w:szCs w:val="28"/>
        </w:rPr>
        <w:t>Стимулирование экономического развития за счет улучшения транспортного положения и инфраструктурной обеспеченности отдельных территорий.</w:t>
      </w:r>
    </w:p>
    <w:p w:rsidR="005D74FE" w:rsidRPr="00207F63" w:rsidRDefault="005D74FE" w:rsidP="005D74FE">
      <w:pPr>
        <w:ind w:firstLine="708"/>
        <w:jc w:val="both"/>
        <w:rPr>
          <w:szCs w:val="28"/>
        </w:rPr>
      </w:pPr>
      <w:r w:rsidRPr="00207F63">
        <w:rPr>
          <w:szCs w:val="28"/>
        </w:rPr>
        <w:t>Повышение мобильности населения как фактора экономического развития.</w:t>
      </w:r>
    </w:p>
    <w:p w:rsidR="005D74FE" w:rsidRPr="00207F63" w:rsidRDefault="005D74FE" w:rsidP="005D74FE">
      <w:pPr>
        <w:ind w:firstLine="708"/>
        <w:jc w:val="both"/>
        <w:rPr>
          <w:szCs w:val="28"/>
        </w:rPr>
      </w:pPr>
      <w:r w:rsidRPr="00207F63">
        <w:rPr>
          <w:szCs w:val="28"/>
        </w:rPr>
        <w:t>Основные принципы развития транспортного комплекса муниципального образования «</w:t>
      </w:r>
      <w:r w:rsidR="005D31D1">
        <w:rPr>
          <w:szCs w:val="28"/>
        </w:rPr>
        <w:t>Пушкарский</w:t>
      </w:r>
      <w:r w:rsidRPr="00207F63">
        <w:rPr>
          <w:szCs w:val="28"/>
        </w:rPr>
        <w:t xml:space="preserve"> сельсовет»  включают в себя три основные составляющие: улучшение качества существующих автодорог, строительство новых автодорог и изменение маршрутов автобусного сообщения.</w:t>
      </w:r>
    </w:p>
    <w:p w:rsidR="005D74FE" w:rsidRPr="00207F63" w:rsidRDefault="005D74FE" w:rsidP="005D74FE">
      <w:pPr>
        <w:ind w:firstLine="708"/>
        <w:jc w:val="both"/>
        <w:rPr>
          <w:szCs w:val="28"/>
        </w:rPr>
      </w:pPr>
      <w:r w:rsidRPr="00207F63">
        <w:rPr>
          <w:szCs w:val="28"/>
        </w:rPr>
        <w:t>На первую очередь (до 2019 г.) строительства предлагается:</w:t>
      </w:r>
    </w:p>
    <w:p w:rsidR="005D74FE" w:rsidRPr="00207F63" w:rsidRDefault="005D74FE" w:rsidP="005D74FE">
      <w:pPr>
        <w:ind w:firstLine="708"/>
        <w:jc w:val="both"/>
        <w:rPr>
          <w:szCs w:val="28"/>
        </w:rPr>
      </w:pPr>
      <w:r w:rsidRPr="00207F63">
        <w:rPr>
          <w:szCs w:val="28"/>
        </w:rPr>
        <w:t>восстановление изношенных верхних слоев дорожных покрытий с обеспечением требуемой ровности и шероховатости подъездных дорог (около 1</w:t>
      </w:r>
      <w:r w:rsidR="00F52B77">
        <w:rPr>
          <w:szCs w:val="28"/>
        </w:rPr>
        <w:t>0</w:t>
      </w:r>
      <w:r w:rsidRPr="00207F63">
        <w:rPr>
          <w:szCs w:val="28"/>
        </w:rPr>
        <w:t xml:space="preserve"> км);</w:t>
      </w:r>
    </w:p>
    <w:p w:rsidR="005D74FE" w:rsidRPr="00207F63" w:rsidRDefault="005D74FE" w:rsidP="005D74FE">
      <w:pPr>
        <w:ind w:firstLine="708"/>
        <w:jc w:val="both"/>
        <w:rPr>
          <w:szCs w:val="28"/>
        </w:rPr>
      </w:pPr>
      <w:r w:rsidRPr="00207F63">
        <w:rPr>
          <w:szCs w:val="28"/>
        </w:rPr>
        <w:t xml:space="preserve">восстановление изношенных верхних слоев дорожных покрытий с обеспечением требуемой ровности и шероховатости на всех асфальтированных улицах сельсовета (около </w:t>
      </w:r>
      <w:r w:rsidR="00F52B77">
        <w:rPr>
          <w:szCs w:val="28"/>
        </w:rPr>
        <w:t xml:space="preserve">7 </w:t>
      </w:r>
      <w:r w:rsidRPr="00207F63">
        <w:rPr>
          <w:szCs w:val="28"/>
        </w:rPr>
        <w:t>км);</w:t>
      </w:r>
    </w:p>
    <w:p w:rsidR="005D74FE" w:rsidRPr="00207F63" w:rsidRDefault="005D74FE" w:rsidP="005D74FE">
      <w:pPr>
        <w:ind w:firstLine="708"/>
        <w:jc w:val="both"/>
        <w:rPr>
          <w:szCs w:val="28"/>
        </w:rPr>
      </w:pPr>
      <w:r w:rsidRPr="00207F63">
        <w:rPr>
          <w:szCs w:val="28"/>
        </w:rPr>
        <w:t>асфальтирование порядка 7 км улиц с грунтовым и/или щебеночным покрытием;</w:t>
      </w:r>
    </w:p>
    <w:p w:rsidR="005D74FE" w:rsidRPr="00207F63" w:rsidRDefault="005D74FE" w:rsidP="005D74FE">
      <w:pPr>
        <w:ind w:firstLine="708"/>
        <w:jc w:val="both"/>
        <w:rPr>
          <w:szCs w:val="28"/>
        </w:rPr>
      </w:pPr>
      <w:r w:rsidRPr="00207F63">
        <w:rPr>
          <w:szCs w:val="28"/>
        </w:rPr>
        <w:t>при организации новой жилой застройки предусмотреть строительство улично-дорожной сети (новых улиц, переулков). Доля улиц и проездов от общего количества комплексной жилой застройки должна составлять 5–7%.</w:t>
      </w:r>
    </w:p>
    <w:p w:rsidR="005D74FE" w:rsidRPr="00207F63" w:rsidRDefault="005D74FE" w:rsidP="005D74FE">
      <w:pPr>
        <w:ind w:firstLine="708"/>
        <w:jc w:val="both"/>
        <w:rPr>
          <w:szCs w:val="28"/>
        </w:rPr>
      </w:pPr>
      <w:r w:rsidRPr="00207F63">
        <w:rPr>
          <w:szCs w:val="28"/>
        </w:rPr>
        <w:t xml:space="preserve">Реализация вышеуказанных мероприятий  и принципов развития транспортной системы позволит обеспечить выполнение основных требований Федерального закона от 06.10.2003 г. №131-ФЗ «Об общих принципах организации местного самоуправления в Российской Федерации» о приведении дорог в нормативное состояние и передаче их на обслуживание органам местного самоуправления муниципального образования. Приведение дорог в нормативное состояние имеет важное социально-экономическое и хозяйственное значение: возрастут скорость и безопасность движения автотранспорта, сократятся пробеги. Все это даст возможность снизить себестоимость перевозок грузов и пассажиров, </w:t>
      </w:r>
      <w:r w:rsidRPr="00207F63">
        <w:rPr>
          <w:szCs w:val="28"/>
        </w:rPr>
        <w:lastRenderedPageBreak/>
        <w:t>обеспечить своевременное оказание медицинской помощи и проведение противопожарных мероприятий.</w:t>
      </w:r>
    </w:p>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2.7. Характеристика условий пешеходного и велосипедного передвижения</w:t>
      </w:r>
    </w:p>
    <w:p w:rsidR="005D74FE" w:rsidRPr="00207F63" w:rsidRDefault="005D74FE" w:rsidP="005D74FE">
      <w:pPr>
        <w:jc w:val="both"/>
        <w:rPr>
          <w:szCs w:val="28"/>
        </w:rPr>
      </w:pPr>
    </w:p>
    <w:p w:rsidR="005D74FE" w:rsidRPr="00207F63" w:rsidRDefault="00F52B77" w:rsidP="005D74FE">
      <w:pPr>
        <w:ind w:firstLine="708"/>
        <w:jc w:val="both"/>
        <w:rPr>
          <w:szCs w:val="28"/>
        </w:rPr>
      </w:pPr>
      <w:r>
        <w:rPr>
          <w:szCs w:val="28"/>
        </w:rPr>
        <w:t>Имеется одна с</w:t>
      </w:r>
      <w:r w:rsidR="005D74FE" w:rsidRPr="00207F63">
        <w:rPr>
          <w:szCs w:val="28"/>
        </w:rPr>
        <w:t>пециально  отведенн</w:t>
      </w:r>
      <w:r>
        <w:rPr>
          <w:szCs w:val="28"/>
        </w:rPr>
        <w:t>ая</w:t>
      </w:r>
      <w:r w:rsidR="005D74FE" w:rsidRPr="00207F63">
        <w:rPr>
          <w:szCs w:val="28"/>
        </w:rPr>
        <w:t xml:space="preserve"> пешеходн</w:t>
      </w:r>
      <w:r>
        <w:rPr>
          <w:szCs w:val="28"/>
        </w:rPr>
        <w:t>ая</w:t>
      </w:r>
      <w:r w:rsidR="005D74FE" w:rsidRPr="00207F63">
        <w:rPr>
          <w:szCs w:val="28"/>
        </w:rPr>
        <w:t xml:space="preserve"> дорож</w:t>
      </w:r>
      <w:r>
        <w:rPr>
          <w:szCs w:val="28"/>
        </w:rPr>
        <w:t>ка</w:t>
      </w:r>
      <w:r w:rsidR="005D74FE" w:rsidRPr="00207F63">
        <w:rPr>
          <w:szCs w:val="28"/>
        </w:rPr>
        <w:t xml:space="preserve"> на территории муниципального образования </w:t>
      </w:r>
      <w:r>
        <w:rPr>
          <w:szCs w:val="28"/>
        </w:rPr>
        <w:t>в с.Пушкарное, протяженномстью 420 м</w:t>
      </w:r>
      <w:r w:rsidR="005D74FE" w:rsidRPr="00207F63">
        <w:rPr>
          <w:szCs w:val="28"/>
        </w:rPr>
        <w:t>.</w:t>
      </w:r>
    </w:p>
    <w:p w:rsidR="005D74FE" w:rsidRPr="00207F63" w:rsidRDefault="005D74FE" w:rsidP="005D74FE">
      <w:pPr>
        <w:jc w:val="both"/>
        <w:rPr>
          <w:szCs w:val="28"/>
        </w:rPr>
      </w:pPr>
      <w:r w:rsidRPr="00207F63">
        <w:rPr>
          <w:szCs w:val="28"/>
        </w:rPr>
        <w:tab/>
        <w:t xml:space="preserve">Для безопасного перехода граждан через проезжую часть на территории муниципального образования имеется </w:t>
      </w:r>
      <w:r w:rsidR="00F52B77">
        <w:rPr>
          <w:szCs w:val="28"/>
        </w:rPr>
        <w:t>четыре</w:t>
      </w:r>
      <w:r w:rsidRPr="00207F63">
        <w:rPr>
          <w:szCs w:val="28"/>
        </w:rPr>
        <w:t xml:space="preserve"> пешеходны</w:t>
      </w:r>
      <w:r w:rsidR="00F52B77">
        <w:rPr>
          <w:szCs w:val="28"/>
        </w:rPr>
        <w:t xml:space="preserve">х </w:t>
      </w:r>
      <w:r w:rsidRPr="00207F63">
        <w:rPr>
          <w:szCs w:val="28"/>
        </w:rPr>
        <w:t>переход</w:t>
      </w:r>
      <w:r w:rsidR="00F52B77">
        <w:rPr>
          <w:szCs w:val="28"/>
        </w:rPr>
        <w:t>а,</w:t>
      </w:r>
      <w:r w:rsidRPr="00207F63">
        <w:rPr>
          <w:szCs w:val="28"/>
        </w:rPr>
        <w:t xml:space="preserve"> которы</w:t>
      </w:r>
      <w:r w:rsidR="00F52B77">
        <w:rPr>
          <w:szCs w:val="28"/>
        </w:rPr>
        <w:t>е</w:t>
      </w:r>
      <w:r w:rsidRPr="00207F63">
        <w:rPr>
          <w:szCs w:val="28"/>
        </w:rPr>
        <w:t xml:space="preserve"> оборудован</w:t>
      </w:r>
      <w:r w:rsidR="00F52B77">
        <w:rPr>
          <w:szCs w:val="28"/>
        </w:rPr>
        <w:t>ы</w:t>
      </w:r>
      <w:r w:rsidRPr="00207F63">
        <w:rPr>
          <w:szCs w:val="28"/>
        </w:rPr>
        <w:t xml:space="preserve"> дорожным</w:t>
      </w:r>
      <w:r w:rsidR="00F52B77">
        <w:rPr>
          <w:szCs w:val="28"/>
        </w:rPr>
        <w:t>и</w:t>
      </w:r>
      <w:r w:rsidRPr="00207F63">
        <w:rPr>
          <w:szCs w:val="28"/>
        </w:rPr>
        <w:t xml:space="preserve"> знак</w:t>
      </w:r>
      <w:r w:rsidR="00F52B77">
        <w:rPr>
          <w:szCs w:val="28"/>
        </w:rPr>
        <w:t>ами</w:t>
      </w:r>
      <w:r w:rsidRPr="00207F63">
        <w:rPr>
          <w:szCs w:val="28"/>
        </w:rPr>
        <w:t xml:space="preserve"> и один пешеходный переход в селе </w:t>
      </w:r>
      <w:r w:rsidR="00F52B77">
        <w:rPr>
          <w:szCs w:val="28"/>
        </w:rPr>
        <w:t>Пушкарное</w:t>
      </w:r>
      <w:r w:rsidRPr="00207F63">
        <w:rPr>
          <w:szCs w:val="28"/>
        </w:rPr>
        <w:t xml:space="preserve"> перед зданием </w:t>
      </w:r>
      <w:r w:rsidR="00F52B77">
        <w:rPr>
          <w:szCs w:val="28"/>
        </w:rPr>
        <w:t>школы,</w:t>
      </w:r>
      <w:r w:rsidRPr="00207F63">
        <w:rPr>
          <w:szCs w:val="28"/>
        </w:rPr>
        <w:t xml:space="preserve"> который оборудован дорожным знаком</w:t>
      </w:r>
      <w:r w:rsidR="00F52B77">
        <w:rPr>
          <w:szCs w:val="28"/>
        </w:rPr>
        <w:t xml:space="preserve">, </w:t>
      </w:r>
      <w:r w:rsidR="00F11469">
        <w:rPr>
          <w:szCs w:val="28"/>
        </w:rPr>
        <w:t>безопасной изгородью протяженностью 50 м и исскуственноми неровностями</w:t>
      </w:r>
      <w:r w:rsidRPr="00207F63">
        <w:rPr>
          <w:szCs w:val="28"/>
        </w:rPr>
        <w:t>.</w:t>
      </w:r>
    </w:p>
    <w:p w:rsidR="005D74FE" w:rsidRPr="00207F63" w:rsidRDefault="005D74FE" w:rsidP="005D74FE">
      <w:pPr>
        <w:jc w:val="both"/>
        <w:rPr>
          <w:szCs w:val="28"/>
        </w:rPr>
      </w:pPr>
      <w:r w:rsidRPr="00207F63">
        <w:rPr>
          <w:szCs w:val="28"/>
        </w:rPr>
        <w:tab/>
        <w:t>Специально отведенных  велосипедных дорожек нет. Движение  велосипедного  транспорта производится по проезжей части.</w:t>
      </w:r>
    </w:p>
    <w:p w:rsidR="005D74FE" w:rsidRPr="00207F63" w:rsidRDefault="005D74FE" w:rsidP="005D74FE">
      <w:pPr>
        <w:jc w:val="both"/>
        <w:rPr>
          <w:b/>
          <w:szCs w:val="28"/>
        </w:rPr>
      </w:pPr>
    </w:p>
    <w:p w:rsidR="005D74FE" w:rsidRPr="00207F63" w:rsidRDefault="005D74FE" w:rsidP="005D74FE">
      <w:pPr>
        <w:ind w:firstLine="708"/>
        <w:jc w:val="both"/>
        <w:rPr>
          <w:b/>
          <w:szCs w:val="28"/>
        </w:rPr>
      </w:pPr>
      <w:r w:rsidRPr="00207F63">
        <w:rPr>
          <w:b/>
          <w:szCs w:val="28"/>
        </w:rPr>
        <w:t>2.8. Характеристика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p>
    <w:p w:rsidR="005D74FE" w:rsidRPr="00207F63" w:rsidRDefault="005D74FE" w:rsidP="005D74FE">
      <w:pPr>
        <w:jc w:val="both"/>
        <w:rPr>
          <w:b/>
          <w:szCs w:val="28"/>
        </w:rPr>
      </w:pPr>
    </w:p>
    <w:p w:rsidR="005D74FE" w:rsidRPr="00207F63" w:rsidRDefault="005D74FE" w:rsidP="005D74FE">
      <w:pPr>
        <w:ind w:firstLine="708"/>
        <w:jc w:val="both"/>
        <w:rPr>
          <w:szCs w:val="28"/>
        </w:rPr>
      </w:pPr>
      <w:r w:rsidRPr="00207F63">
        <w:rPr>
          <w:szCs w:val="28"/>
        </w:rPr>
        <w:t>Грузовые транспортные средства принадлежат юридическим</w:t>
      </w:r>
      <w:r w:rsidR="00D91B6F">
        <w:rPr>
          <w:szCs w:val="28"/>
        </w:rPr>
        <w:t xml:space="preserve"> лицам</w:t>
      </w:r>
      <w:r w:rsidRPr="00207F63">
        <w:rPr>
          <w:szCs w:val="28"/>
        </w:rPr>
        <w:t>. Основная часть перевозимых грузов сельскохозяйственного назначения перевозится привлеченным транспортом.</w:t>
      </w:r>
    </w:p>
    <w:p w:rsidR="005D74FE" w:rsidRPr="00207F63" w:rsidRDefault="005D74FE" w:rsidP="005D74FE">
      <w:pPr>
        <w:ind w:firstLine="708"/>
        <w:jc w:val="both"/>
        <w:rPr>
          <w:szCs w:val="28"/>
        </w:rPr>
      </w:pPr>
      <w:r w:rsidRPr="00207F63">
        <w:rPr>
          <w:szCs w:val="28"/>
        </w:rPr>
        <w:t xml:space="preserve">Коммунальных служб на территории поселения нет. Содержанием автомобильных дорог общего пользования местного значения занимается Администрация </w:t>
      </w:r>
      <w:r w:rsidR="005D31D1">
        <w:rPr>
          <w:szCs w:val="28"/>
        </w:rPr>
        <w:t>Пушкарского</w:t>
      </w:r>
      <w:r w:rsidRPr="00207F63">
        <w:rPr>
          <w:szCs w:val="28"/>
        </w:rPr>
        <w:t xml:space="preserve"> сельсовета. Обслуживание производиться трактором «Беларус» МТЗ 80.1. Для прохождения технического обслуживания автотранспорта собственной производственно-технической базы, оборудования и персонала в поселении нет.</w:t>
      </w:r>
    </w:p>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2.9. Анализ уровня безопасности дорожного движения</w:t>
      </w:r>
    </w:p>
    <w:p w:rsidR="005D74FE" w:rsidRPr="00207F63" w:rsidRDefault="005D74FE" w:rsidP="005D74FE">
      <w:pPr>
        <w:ind w:firstLine="851"/>
        <w:jc w:val="both"/>
        <w:rPr>
          <w:b/>
          <w:szCs w:val="28"/>
        </w:rPr>
      </w:pPr>
      <w:r w:rsidRPr="00207F63">
        <w:rPr>
          <w:b/>
          <w:szCs w:val="28"/>
        </w:rPr>
        <w:t xml:space="preserve"> </w:t>
      </w:r>
    </w:p>
    <w:p w:rsidR="005D74FE" w:rsidRPr="00207F63" w:rsidRDefault="005D74FE" w:rsidP="005D74FE">
      <w:pPr>
        <w:ind w:firstLine="851"/>
        <w:jc w:val="both"/>
        <w:rPr>
          <w:szCs w:val="28"/>
          <w:lang w:eastAsia="en-US"/>
        </w:rPr>
      </w:pPr>
      <w:r w:rsidRPr="00207F63">
        <w:rPr>
          <w:szCs w:val="28"/>
          <w:lang w:eastAsia="en-US"/>
        </w:rPr>
        <w:t>Общее количество ДТП на территории поселения - 0. Число погибших в аварии людей -0. Число получивших ранения – 0.</w:t>
      </w:r>
    </w:p>
    <w:p w:rsidR="005D74FE" w:rsidRPr="00207F63" w:rsidRDefault="005D74FE" w:rsidP="005D74FE">
      <w:pPr>
        <w:ind w:firstLine="851"/>
        <w:jc w:val="both"/>
        <w:rPr>
          <w:szCs w:val="28"/>
          <w:lang w:eastAsia="en-US"/>
        </w:rPr>
      </w:pPr>
      <w:r w:rsidRPr="00207F63">
        <w:rPr>
          <w:szCs w:val="28"/>
          <w:lang w:eastAsia="en-US"/>
        </w:rPr>
        <w:t>ДТП с недостатками в транспортно-эксплуатационном состоянии улиц, дорог, а также расположенных на них инженерных сооружений и технических средств организации дорожного движения, не зарегистрированы.</w:t>
      </w:r>
    </w:p>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2.10. Оценка уровня негативного воздействия транспортной инфраструктуры на окружающую среду, безопасность и здоровье населения</w:t>
      </w:r>
    </w:p>
    <w:p w:rsidR="005D74FE" w:rsidRPr="00207F63" w:rsidRDefault="005D74FE" w:rsidP="005D74FE">
      <w:pPr>
        <w:jc w:val="both"/>
        <w:rPr>
          <w:szCs w:val="28"/>
        </w:rPr>
      </w:pPr>
    </w:p>
    <w:p w:rsidR="005D74FE" w:rsidRPr="00207F63" w:rsidRDefault="005D74FE" w:rsidP="005D74FE">
      <w:pPr>
        <w:widowControl w:val="0"/>
        <w:ind w:firstLine="851"/>
        <w:jc w:val="both"/>
        <w:rPr>
          <w:rFonts w:eastAsia="Calibri"/>
          <w:kern w:val="2"/>
          <w:szCs w:val="28"/>
          <w:lang w:eastAsia="en-US"/>
        </w:rPr>
      </w:pPr>
      <w:r w:rsidRPr="00207F63">
        <w:rPr>
          <w:rFonts w:eastAsia="Calibri"/>
          <w:kern w:val="2"/>
          <w:szCs w:val="28"/>
          <w:lang w:eastAsia="en-US"/>
        </w:rPr>
        <w:lastRenderedPageBreak/>
        <w:t xml:space="preserve">Поступление в атмосферу загрязняющих веществ в поселении обусловлено возросшим за последние годы количеством автотранспорта. </w:t>
      </w:r>
    </w:p>
    <w:p w:rsidR="005D74FE" w:rsidRPr="00207F63" w:rsidRDefault="005D74FE" w:rsidP="005D74FE">
      <w:pPr>
        <w:widowControl w:val="0"/>
        <w:ind w:firstLine="851"/>
        <w:jc w:val="both"/>
        <w:rPr>
          <w:rFonts w:eastAsia="Calibri"/>
          <w:iCs/>
          <w:kern w:val="2"/>
          <w:szCs w:val="28"/>
          <w:lang w:eastAsia="en-US"/>
        </w:rPr>
      </w:pPr>
      <w:r w:rsidRPr="00207F63">
        <w:rPr>
          <w:rFonts w:eastAsia="Calibri"/>
          <w:iCs/>
          <w:kern w:val="2"/>
          <w:szCs w:val="28"/>
          <w:lang w:eastAsia="en-US"/>
        </w:rPr>
        <w:t xml:space="preserve">По результатам исследований атмосферного воздуха в </w:t>
      </w:r>
      <w:r w:rsidR="00D91B6F">
        <w:rPr>
          <w:rFonts w:eastAsia="Calibri"/>
          <w:iCs/>
          <w:kern w:val="2"/>
          <w:szCs w:val="28"/>
          <w:lang w:eastAsia="en-US"/>
        </w:rPr>
        <w:t>ПУшкарском</w:t>
      </w:r>
      <w:r w:rsidRPr="00207F63">
        <w:rPr>
          <w:rFonts w:eastAsia="Calibri"/>
          <w:iCs/>
          <w:kern w:val="2"/>
          <w:szCs w:val="28"/>
          <w:lang w:eastAsia="en-US"/>
        </w:rPr>
        <w:t xml:space="preserve"> сельсовете, превышений гигиенических нормативов ГН 2.1.6.1338-03 «Предельно допустимые концентрации (ПДК) загрязняющих веществ в атмосферном воздухе населенных мест» не обнаружено.</w:t>
      </w:r>
    </w:p>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2.11 Характеристика существующих условий и перспектив развития и размещения транспортной инфраструктуры поселения</w:t>
      </w:r>
    </w:p>
    <w:p w:rsidR="005D74FE" w:rsidRPr="00207F63" w:rsidRDefault="005D74FE" w:rsidP="005D74FE">
      <w:pPr>
        <w:jc w:val="both"/>
        <w:rPr>
          <w:b/>
          <w:szCs w:val="28"/>
        </w:rPr>
      </w:pPr>
    </w:p>
    <w:p w:rsidR="005D74FE" w:rsidRPr="00207F63" w:rsidRDefault="005D74FE" w:rsidP="005D74FE">
      <w:pPr>
        <w:ind w:firstLine="708"/>
        <w:jc w:val="both"/>
        <w:rPr>
          <w:szCs w:val="28"/>
        </w:rPr>
      </w:pPr>
      <w:r w:rsidRPr="00207F63">
        <w:rPr>
          <w:szCs w:val="28"/>
        </w:rPr>
        <w:t>На первую очередь</w:t>
      </w:r>
      <w:r w:rsidRPr="00207F63">
        <w:rPr>
          <w:b/>
          <w:szCs w:val="28"/>
        </w:rPr>
        <w:t xml:space="preserve"> </w:t>
      </w:r>
      <w:r w:rsidRPr="00207F63">
        <w:rPr>
          <w:szCs w:val="28"/>
        </w:rPr>
        <w:t>существующих условий и перспектив развития и размещения транспортной инфраструктуры сельсовета  предлагается:</w:t>
      </w:r>
    </w:p>
    <w:p w:rsidR="005D74FE" w:rsidRPr="00207F63" w:rsidRDefault="005D74FE" w:rsidP="005D74FE">
      <w:pPr>
        <w:ind w:firstLine="708"/>
        <w:jc w:val="both"/>
        <w:rPr>
          <w:szCs w:val="28"/>
        </w:rPr>
      </w:pPr>
      <w:r w:rsidRPr="00207F63">
        <w:rPr>
          <w:szCs w:val="28"/>
        </w:rPr>
        <w:t>восстановление изношенных верхних слоев дорожных покрытий с обеспечением требуемой ровности и шероховатости подъездных дорог (около 1</w:t>
      </w:r>
      <w:r w:rsidR="00D91B6F">
        <w:rPr>
          <w:szCs w:val="28"/>
        </w:rPr>
        <w:t>0</w:t>
      </w:r>
      <w:r w:rsidRPr="00207F63">
        <w:rPr>
          <w:szCs w:val="28"/>
        </w:rPr>
        <w:t xml:space="preserve"> км);</w:t>
      </w:r>
    </w:p>
    <w:p w:rsidR="005D74FE" w:rsidRPr="00207F63" w:rsidRDefault="005D74FE" w:rsidP="005D74FE">
      <w:pPr>
        <w:ind w:firstLine="708"/>
        <w:jc w:val="both"/>
        <w:rPr>
          <w:szCs w:val="28"/>
        </w:rPr>
      </w:pPr>
      <w:r w:rsidRPr="00207F63">
        <w:rPr>
          <w:szCs w:val="28"/>
        </w:rPr>
        <w:t xml:space="preserve">восстановление изношенных верхних слоев дорожных покрытий с обеспечением требуемой ровности и шероховатости на всех асфальтированных улицах сельсовета (около </w:t>
      </w:r>
      <w:r w:rsidR="00D91B6F">
        <w:rPr>
          <w:szCs w:val="28"/>
        </w:rPr>
        <w:t>0</w:t>
      </w:r>
      <w:r w:rsidRPr="00207F63">
        <w:rPr>
          <w:szCs w:val="28"/>
        </w:rPr>
        <w:t xml:space="preserve"> км);</w:t>
      </w:r>
    </w:p>
    <w:p w:rsidR="005D74FE" w:rsidRPr="00207F63" w:rsidRDefault="005D74FE" w:rsidP="005D74FE">
      <w:pPr>
        <w:ind w:firstLine="708"/>
        <w:jc w:val="both"/>
        <w:rPr>
          <w:szCs w:val="28"/>
        </w:rPr>
      </w:pPr>
      <w:r w:rsidRPr="00207F63">
        <w:rPr>
          <w:szCs w:val="28"/>
        </w:rPr>
        <w:t>асфальтирование порядка 7 км улиц с грунтовым и/или щебеночным покрытием;</w:t>
      </w:r>
    </w:p>
    <w:p w:rsidR="005D74FE" w:rsidRPr="00207F63" w:rsidRDefault="005D74FE" w:rsidP="005D74FE">
      <w:pPr>
        <w:ind w:firstLine="708"/>
        <w:jc w:val="both"/>
        <w:rPr>
          <w:szCs w:val="28"/>
        </w:rPr>
      </w:pPr>
      <w:r w:rsidRPr="00207F63">
        <w:rPr>
          <w:szCs w:val="28"/>
        </w:rPr>
        <w:t>при организации новой жилой застройки предусмотреть строительство улично-дорожной сети (новых улиц, переулков). Доля улиц и проездов от общего количества комплексной жилой застройки должна составлять 5–7%.</w:t>
      </w:r>
    </w:p>
    <w:p w:rsidR="005D74FE" w:rsidRPr="00207F63" w:rsidRDefault="005D74FE" w:rsidP="005D74FE">
      <w:pPr>
        <w:ind w:firstLine="708"/>
        <w:jc w:val="both"/>
        <w:rPr>
          <w:szCs w:val="28"/>
        </w:rPr>
      </w:pPr>
      <w:r w:rsidRPr="00207F63">
        <w:rPr>
          <w:szCs w:val="28"/>
        </w:rPr>
        <w:t>Реализация вышеуказанных мероприятий  и принципов развития транспортной системы позволит обеспечить выполнение основных требований по приведению дорог в нормативное состояние. Приведение дорог в нормативное состояние имеет важное социально-экономическое и хозяйственное значение: возрастут скорость и безопасность движения автотранспорта, сократятся пробеги. Все это даст возможность снизить себестоимость перевозок грузов и пассажиров, обеспечить своевременное оказание медицинской помощи и проведение противопожарных мероприятий.</w:t>
      </w:r>
    </w:p>
    <w:p w:rsidR="005D74FE" w:rsidRPr="00207F63" w:rsidRDefault="005D74FE" w:rsidP="005D74FE">
      <w:pPr>
        <w:jc w:val="both"/>
        <w:rPr>
          <w:szCs w:val="28"/>
        </w:rPr>
      </w:pPr>
    </w:p>
    <w:p w:rsidR="005D74FE" w:rsidRDefault="005D74FE" w:rsidP="005D74FE">
      <w:pPr>
        <w:ind w:firstLine="708"/>
        <w:jc w:val="both"/>
        <w:rPr>
          <w:b/>
          <w:szCs w:val="28"/>
        </w:rPr>
      </w:pPr>
    </w:p>
    <w:p w:rsidR="005D74FE" w:rsidRPr="00207F63" w:rsidRDefault="005D74FE" w:rsidP="005D74FE">
      <w:pPr>
        <w:ind w:firstLine="708"/>
        <w:jc w:val="both"/>
        <w:rPr>
          <w:b/>
          <w:szCs w:val="28"/>
        </w:rPr>
      </w:pPr>
      <w:r w:rsidRPr="00207F63">
        <w:rPr>
          <w:b/>
          <w:szCs w:val="28"/>
        </w:rPr>
        <w:t>2.12 Оценка нормативно-правовой базы, необходимой для функционирования и развития трансп</w:t>
      </w:r>
      <w:r>
        <w:rPr>
          <w:b/>
          <w:szCs w:val="28"/>
        </w:rPr>
        <w:t>ортной инфраструктуры поселения</w:t>
      </w:r>
    </w:p>
    <w:p w:rsidR="005D74FE" w:rsidRPr="00207F63" w:rsidRDefault="005D74FE" w:rsidP="005D74FE">
      <w:pPr>
        <w:jc w:val="both"/>
        <w:rPr>
          <w:b/>
          <w:szCs w:val="28"/>
        </w:rPr>
      </w:pPr>
    </w:p>
    <w:p w:rsidR="005D74FE" w:rsidRPr="00207F63" w:rsidRDefault="005D74FE" w:rsidP="005D74FE">
      <w:pPr>
        <w:ind w:firstLine="708"/>
        <w:jc w:val="both"/>
        <w:rPr>
          <w:szCs w:val="28"/>
        </w:rPr>
      </w:pPr>
      <w:r w:rsidRPr="00207F63">
        <w:rPr>
          <w:szCs w:val="28"/>
        </w:rPr>
        <w:t>Для функционирования и развития транспортной инфраструктуры  муниципального образования «</w:t>
      </w:r>
      <w:r w:rsidR="005D31D1">
        <w:rPr>
          <w:szCs w:val="28"/>
        </w:rPr>
        <w:t>Пушкарский</w:t>
      </w:r>
      <w:r w:rsidRPr="00207F63">
        <w:rPr>
          <w:szCs w:val="28"/>
        </w:rPr>
        <w:t xml:space="preserve"> сельсовет» Кореневского района Курской области имеется следующая нормативная  правовая база.</w:t>
      </w:r>
    </w:p>
    <w:p w:rsidR="005D74FE" w:rsidRPr="00207F63" w:rsidRDefault="005D74FE" w:rsidP="005D74FE">
      <w:pPr>
        <w:jc w:val="both"/>
        <w:rPr>
          <w:szCs w:val="28"/>
        </w:rPr>
      </w:pPr>
      <w:r w:rsidRPr="00207F63">
        <w:rPr>
          <w:szCs w:val="28"/>
        </w:rPr>
        <w:tab/>
        <w:t>Генеральный план муниципального образования «</w:t>
      </w:r>
      <w:r w:rsidR="005D31D1">
        <w:rPr>
          <w:szCs w:val="28"/>
        </w:rPr>
        <w:t>Пушкарский</w:t>
      </w:r>
      <w:r w:rsidRPr="00207F63">
        <w:rPr>
          <w:szCs w:val="28"/>
        </w:rPr>
        <w:t xml:space="preserve"> сельсовет» Кореневского района Курской области, утвержден </w:t>
      </w:r>
      <w:r w:rsidR="00D91B6F">
        <w:rPr>
          <w:szCs w:val="28"/>
        </w:rPr>
        <w:t>р</w:t>
      </w:r>
      <w:r w:rsidRPr="00207F63">
        <w:rPr>
          <w:szCs w:val="28"/>
        </w:rPr>
        <w:t xml:space="preserve">ешением </w:t>
      </w:r>
      <w:r w:rsidRPr="00207F63">
        <w:rPr>
          <w:szCs w:val="28"/>
        </w:rPr>
        <w:lastRenderedPageBreak/>
        <w:t xml:space="preserve">Собрания депутатов </w:t>
      </w:r>
      <w:r w:rsidR="005D31D1">
        <w:rPr>
          <w:szCs w:val="28"/>
        </w:rPr>
        <w:t>Пушкарского</w:t>
      </w:r>
      <w:r w:rsidRPr="00207F63">
        <w:rPr>
          <w:szCs w:val="28"/>
        </w:rPr>
        <w:t xml:space="preserve">  сельсовета Кореневс</w:t>
      </w:r>
      <w:r w:rsidR="00D91B6F">
        <w:rPr>
          <w:szCs w:val="28"/>
        </w:rPr>
        <w:t>кого района Курской области № 1/4</w:t>
      </w:r>
      <w:r w:rsidRPr="00207F63">
        <w:rPr>
          <w:szCs w:val="28"/>
        </w:rPr>
        <w:t xml:space="preserve"> от 3</w:t>
      </w:r>
      <w:r w:rsidR="00D91B6F">
        <w:rPr>
          <w:szCs w:val="28"/>
        </w:rPr>
        <w:t>0</w:t>
      </w:r>
      <w:r w:rsidRPr="00207F63">
        <w:rPr>
          <w:szCs w:val="28"/>
        </w:rPr>
        <w:t>.</w:t>
      </w:r>
      <w:r w:rsidR="00D91B6F">
        <w:rPr>
          <w:szCs w:val="28"/>
        </w:rPr>
        <w:t>01</w:t>
      </w:r>
      <w:r w:rsidRPr="00207F63">
        <w:rPr>
          <w:szCs w:val="28"/>
        </w:rPr>
        <w:t>.201</w:t>
      </w:r>
      <w:r w:rsidR="00D91B6F">
        <w:rPr>
          <w:szCs w:val="28"/>
        </w:rPr>
        <w:t xml:space="preserve">5 </w:t>
      </w:r>
      <w:r w:rsidRPr="00207F63">
        <w:rPr>
          <w:szCs w:val="28"/>
        </w:rPr>
        <w:t>г.;</w:t>
      </w:r>
    </w:p>
    <w:p w:rsidR="005D74FE" w:rsidRPr="00207F63" w:rsidRDefault="005D74FE" w:rsidP="005D74FE">
      <w:pPr>
        <w:jc w:val="both"/>
        <w:rPr>
          <w:szCs w:val="28"/>
        </w:rPr>
      </w:pPr>
      <w:r w:rsidRPr="00207F63">
        <w:rPr>
          <w:szCs w:val="28"/>
        </w:rPr>
        <w:tab/>
        <w:t xml:space="preserve">Правила землепользования и застройки территории </w:t>
      </w:r>
      <w:r w:rsidR="005D31D1">
        <w:rPr>
          <w:szCs w:val="28"/>
        </w:rPr>
        <w:t>Пушкарского</w:t>
      </w:r>
      <w:r w:rsidRPr="00207F63">
        <w:rPr>
          <w:szCs w:val="28"/>
        </w:rPr>
        <w:t xml:space="preserve">  сельсовета Кореневского района Курской области утверждены </w:t>
      </w:r>
      <w:r w:rsidR="00D91B6F">
        <w:rPr>
          <w:szCs w:val="28"/>
        </w:rPr>
        <w:t>р</w:t>
      </w:r>
      <w:r w:rsidRPr="00207F63">
        <w:rPr>
          <w:szCs w:val="28"/>
        </w:rPr>
        <w:t xml:space="preserve">ешением Собрания депутатов </w:t>
      </w:r>
      <w:r w:rsidR="005D31D1">
        <w:rPr>
          <w:szCs w:val="28"/>
        </w:rPr>
        <w:t>Пушкарского</w:t>
      </w:r>
      <w:r w:rsidRPr="00207F63">
        <w:rPr>
          <w:szCs w:val="28"/>
        </w:rPr>
        <w:t xml:space="preserve"> сельсовета </w:t>
      </w:r>
      <w:r w:rsidRPr="009535BD">
        <w:rPr>
          <w:szCs w:val="28"/>
        </w:rPr>
        <w:t>№ 2/</w:t>
      </w:r>
      <w:r w:rsidR="009535BD" w:rsidRPr="009535BD">
        <w:rPr>
          <w:szCs w:val="28"/>
          <w:lang w:val="en-US"/>
        </w:rPr>
        <w:t>4</w:t>
      </w:r>
      <w:r w:rsidRPr="009535BD">
        <w:rPr>
          <w:szCs w:val="28"/>
        </w:rPr>
        <w:t xml:space="preserve"> от 0</w:t>
      </w:r>
      <w:r w:rsidR="009535BD" w:rsidRPr="009535BD">
        <w:rPr>
          <w:szCs w:val="28"/>
          <w:lang w:val="en-US"/>
        </w:rPr>
        <w:t>1</w:t>
      </w:r>
      <w:r w:rsidRPr="009535BD">
        <w:rPr>
          <w:szCs w:val="28"/>
        </w:rPr>
        <w:t>.03.2012 г.</w:t>
      </w:r>
    </w:p>
    <w:p w:rsidR="005D74FE" w:rsidRPr="00207F63" w:rsidRDefault="005D74FE" w:rsidP="005D74FE">
      <w:pPr>
        <w:ind w:firstLine="708"/>
        <w:jc w:val="both"/>
        <w:rPr>
          <w:szCs w:val="28"/>
        </w:rPr>
      </w:pPr>
      <w:r w:rsidRPr="00207F63">
        <w:rPr>
          <w:szCs w:val="28"/>
        </w:rPr>
        <w:t>Для качественного функционирования и развития транспортной инфраструктуры муниципального образования  «</w:t>
      </w:r>
      <w:r w:rsidR="005D31D1">
        <w:rPr>
          <w:szCs w:val="28"/>
        </w:rPr>
        <w:t>Пушкарский</w:t>
      </w:r>
      <w:r w:rsidRPr="00207F63">
        <w:rPr>
          <w:szCs w:val="28"/>
        </w:rPr>
        <w:t xml:space="preserve"> сельсовет» Кореневского района Курской области необходимо постоянно актуализировать  и дополнять нормативно правовую базу.</w:t>
      </w:r>
    </w:p>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2.13 Оценка финансирования транспортной инфраструктуры</w:t>
      </w:r>
    </w:p>
    <w:p w:rsidR="005D74FE" w:rsidRPr="00207F63" w:rsidRDefault="005D74FE" w:rsidP="005D74FE">
      <w:pPr>
        <w:jc w:val="both"/>
        <w:rPr>
          <w:szCs w:val="28"/>
        </w:rPr>
      </w:pPr>
      <w:r w:rsidRPr="00207F63">
        <w:rPr>
          <w:szCs w:val="28"/>
        </w:rPr>
        <w:tab/>
      </w:r>
    </w:p>
    <w:p w:rsidR="005D74FE" w:rsidRPr="00207F63" w:rsidRDefault="005D74FE" w:rsidP="00D91B6F">
      <w:pPr>
        <w:ind w:firstLine="709"/>
        <w:jc w:val="both"/>
        <w:rPr>
          <w:szCs w:val="28"/>
        </w:rPr>
      </w:pPr>
      <w:r w:rsidRPr="00207F63">
        <w:rPr>
          <w:szCs w:val="28"/>
        </w:rPr>
        <w:t>Уровень финансирования муниципального образования достаточно низкий. За последние  5 лет на финансирование транспортной инфраструктуры  в бюджете муниципального образования «</w:t>
      </w:r>
      <w:r w:rsidR="005D31D1">
        <w:rPr>
          <w:szCs w:val="28"/>
        </w:rPr>
        <w:t>Пушкарский</w:t>
      </w:r>
      <w:r w:rsidRPr="00207F63">
        <w:rPr>
          <w:szCs w:val="28"/>
        </w:rPr>
        <w:t xml:space="preserve"> сельсовет» было предусмотрено </w:t>
      </w:r>
      <w:r w:rsidRPr="00D91B6F">
        <w:rPr>
          <w:szCs w:val="28"/>
        </w:rPr>
        <w:t>2,</w:t>
      </w:r>
      <w:r w:rsidR="00D91B6F" w:rsidRPr="00D91B6F">
        <w:rPr>
          <w:szCs w:val="28"/>
        </w:rPr>
        <w:t>2</w:t>
      </w:r>
      <w:r w:rsidRPr="00D91B6F">
        <w:rPr>
          <w:szCs w:val="28"/>
        </w:rPr>
        <w:t xml:space="preserve"> </w:t>
      </w:r>
      <w:r w:rsidRPr="00207F63">
        <w:rPr>
          <w:szCs w:val="28"/>
        </w:rPr>
        <w:t>млн. рублей.</w:t>
      </w:r>
    </w:p>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Раздел 3. Прогноз транспортного спроса, изменения объемов и характера передвижения населения и перевозок грузов на территории поселения</w:t>
      </w:r>
    </w:p>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3.1. Прогноз социально-экономического и градостроительного развития поселения</w:t>
      </w:r>
    </w:p>
    <w:p w:rsidR="005D74FE" w:rsidRPr="00207F63" w:rsidRDefault="005D74FE" w:rsidP="005D74FE">
      <w:pPr>
        <w:jc w:val="both"/>
        <w:rPr>
          <w:b/>
          <w:szCs w:val="28"/>
        </w:rPr>
      </w:pPr>
    </w:p>
    <w:p w:rsidR="005D74FE" w:rsidRPr="00207F63" w:rsidRDefault="005D74FE" w:rsidP="005D74FE">
      <w:pPr>
        <w:ind w:firstLine="709"/>
        <w:jc w:val="both"/>
        <w:rPr>
          <w:szCs w:val="28"/>
        </w:rPr>
      </w:pPr>
      <w:r w:rsidRPr="00207F63">
        <w:rPr>
          <w:rFonts w:eastAsia="Calibri"/>
          <w:szCs w:val="28"/>
        </w:rPr>
        <w:t xml:space="preserve">За 1990-2010 гг. демографическая динамика была отрицательной.  Общая убыль населения складывалась из естественной убыли (превышения  числа умерших над числом родившихся) и миграционного сальдо. Всего за исследуемый период  население сократилось более чем на  200 чел. или на 15,4%  (общая среднегодовая убыль  -  %).  </w:t>
      </w:r>
      <w:r w:rsidRPr="00207F63">
        <w:rPr>
          <w:szCs w:val="28"/>
        </w:rPr>
        <w:t xml:space="preserve">Анализ современной ситуации выявил основные направления демографических процессов в </w:t>
      </w:r>
      <w:r w:rsidR="009535BD">
        <w:rPr>
          <w:szCs w:val="28"/>
        </w:rPr>
        <w:t>Пушкарском</w:t>
      </w:r>
      <w:r w:rsidRPr="00207F63">
        <w:rPr>
          <w:szCs w:val="28"/>
        </w:rPr>
        <w:t xml:space="preserve"> сельсовете: падение численности населения за счет отрицательного сальдо естественного движения и миграционного оттока. Современные демографические характеристики позволяют сделать прогноз изменения численности на перспективу. Оценка перспективного изменения численности населения в достаточно широком временном диапазоне (до 2039 г.) требует построения двух вариантов прогноза (условно «инерционный» и «стабилизационный»). Они необходимы в условиях поливариантности дальнейшего социально-экономического развития территории. Расчетная численность населения и половозрастной состав населения были определены на две даты: 2019 год (первая очередь генерального плана) и 2039 год (расчетный срок). «Инерционный» сценарий прогноза предполагает сохранение сложившихся условий смертности, рождаемости и миграции. </w:t>
      </w:r>
    </w:p>
    <w:p w:rsidR="005D74FE" w:rsidRPr="00207F63" w:rsidRDefault="005D74FE" w:rsidP="005D74FE">
      <w:pPr>
        <w:keepNext/>
        <w:ind w:firstLine="851"/>
        <w:jc w:val="both"/>
        <w:rPr>
          <w:szCs w:val="28"/>
        </w:rPr>
      </w:pPr>
      <w:r w:rsidRPr="00207F63">
        <w:rPr>
          <w:szCs w:val="28"/>
        </w:rPr>
        <w:lastRenderedPageBreak/>
        <w:t>«Стабилизационный» сценарий основан на росте численности населения за счет повышения уровня рождаемости, снижения смертности, миграционного оттока населения.</w:t>
      </w:r>
    </w:p>
    <w:p w:rsidR="005D74FE" w:rsidRPr="00207F63" w:rsidRDefault="005D74FE" w:rsidP="005D74FE">
      <w:pPr>
        <w:keepNext/>
        <w:ind w:firstLine="851"/>
        <w:jc w:val="both"/>
        <w:rPr>
          <w:szCs w:val="28"/>
        </w:rPr>
      </w:pPr>
      <w:r w:rsidRPr="00207F63">
        <w:rPr>
          <w:szCs w:val="28"/>
        </w:rPr>
        <w:t xml:space="preserve">Ориентировочный прогноз численности населения выполнен на основании анализа сложившейся социально-экономической и демографической ситуации, а также с учетом основных тенденций перспективного расчета численности населения Российской Федерации до 2039 года. </w:t>
      </w:r>
    </w:p>
    <w:p w:rsidR="005D74FE" w:rsidRPr="00207F63" w:rsidRDefault="005D74FE" w:rsidP="005D74FE">
      <w:pPr>
        <w:keepNext/>
        <w:ind w:firstLine="851"/>
        <w:jc w:val="both"/>
        <w:rPr>
          <w:szCs w:val="28"/>
        </w:rPr>
      </w:pPr>
      <w:r w:rsidRPr="00207F63">
        <w:rPr>
          <w:szCs w:val="28"/>
        </w:rPr>
        <w:t>Численность населения рассчитывается с учетом среднегодового общего прироста, сложившегося за последние годы в Любимовском сельсовете, согласно существующей методике по формуле:</w:t>
      </w:r>
    </w:p>
    <w:p w:rsidR="005D74FE" w:rsidRPr="00207F63" w:rsidRDefault="005D74FE" w:rsidP="005D74FE">
      <w:pPr>
        <w:keepNext/>
        <w:ind w:firstLine="851"/>
        <w:jc w:val="center"/>
        <w:rPr>
          <w:szCs w:val="28"/>
        </w:rPr>
      </w:pPr>
      <w:r w:rsidRPr="00207F63">
        <w:rPr>
          <w:szCs w:val="28"/>
        </w:rPr>
        <w:t>Но = Нс (1 + (Р+М)/100)</w:t>
      </w:r>
      <w:r w:rsidRPr="00207F63">
        <w:rPr>
          <w:szCs w:val="28"/>
          <w:vertAlign w:val="superscript"/>
        </w:rPr>
        <w:t>Т</w:t>
      </w:r>
      <w:r w:rsidRPr="00207F63">
        <w:rPr>
          <w:szCs w:val="28"/>
        </w:rPr>
        <w:t>,</w:t>
      </w:r>
    </w:p>
    <w:p w:rsidR="005D74FE" w:rsidRPr="00207F63" w:rsidRDefault="005D74FE" w:rsidP="005D74FE">
      <w:pPr>
        <w:keepNext/>
        <w:ind w:firstLine="851"/>
        <w:jc w:val="both"/>
        <w:rPr>
          <w:szCs w:val="28"/>
        </w:rPr>
      </w:pPr>
      <w:r w:rsidRPr="00207F63">
        <w:rPr>
          <w:szCs w:val="28"/>
        </w:rPr>
        <w:t>где:</w:t>
      </w:r>
    </w:p>
    <w:p w:rsidR="005D74FE" w:rsidRPr="00207F63" w:rsidRDefault="005D74FE" w:rsidP="005D74FE">
      <w:pPr>
        <w:keepNext/>
        <w:ind w:firstLine="851"/>
        <w:jc w:val="both"/>
        <w:rPr>
          <w:szCs w:val="28"/>
        </w:rPr>
      </w:pPr>
      <w:r w:rsidRPr="00207F63">
        <w:rPr>
          <w:szCs w:val="28"/>
        </w:rPr>
        <w:t>Н</w:t>
      </w:r>
      <w:r w:rsidRPr="00207F63">
        <w:rPr>
          <w:szCs w:val="28"/>
          <w:vertAlign w:val="subscript"/>
        </w:rPr>
        <w:t>о</w:t>
      </w:r>
      <w:r w:rsidRPr="00207F63">
        <w:rPr>
          <w:szCs w:val="28"/>
        </w:rPr>
        <w:t xml:space="preserve"> – ожидаемая численность населения на расчетный год;</w:t>
      </w:r>
    </w:p>
    <w:p w:rsidR="005D74FE" w:rsidRPr="00207F63" w:rsidRDefault="005D74FE" w:rsidP="005D74FE">
      <w:pPr>
        <w:keepNext/>
        <w:ind w:firstLine="851"/>
        <w:jc w:val="both"/>
        <w:rPr>
          <w:szCs w:val="28"/>
        </w:rPr>
      </w:pPr>
      <w:r w:rsidRPr="00207F63">
        <w:rPr>
          <w:szCs w:val="28"/>
        </w:rPr>
        <w:t>Н</w:t>
      </w:r>
      <w:r w:rsidRPr="00207F63">
        <w:rPr>
          <w:szCs w:val="28"/>
          <w:vertAlign w:val="subscript"/>
        </w:rPr>
        <w:t>с</w:t>
      </w:r>
      <w:r w:rsidRPr="00207F63">
        <w:rPr>
          <w:szCs w:val="28"/>
        </w:rPr>
        <w:t xml:space="preserve"> – существующая численность населения;</w:t>
      </w:r>
    </w:p>
    <w:p w:rsidR="005D74FE" w:rsidRPr="00207F63" w:rsidRDefault="005D74FE" w:rsidP="005D74FE">
      <w:pPr>
        <w:keepNext/>
        <w:ind w:firstLine="851"/>
        <w:jc w:val="both"/>
        <w:rPr>
          <w:szCs w:val="28"/>
        </w:rPr>
      </w:pPr>
      <w:r w:rsidRPr="00207F63">
        <w:rPr>
          <w:szCs w:val="28"/>
        </w:rPr>
        <w:t>Р – среднегодовой естественный прирост;</w:t>
      </w:r>
    </w:p>
    <w:p w:rsidR="005D74FE" w:rsidRPr="00207F63" w:rsidRDefault="005D74FE" w:rsidP="005D74FE">
      <w:pPr>
        <w:keepNext/>
        <w:ind w:firstLine="851"/>
        <w:jc w:val="both"/>
        <w:rPr>
          <w:szCs w:val="28"/>
        </w:rPr>
      </w:pPr>
      <w:r w:rsidRPr="00207F63">
        <w:rPr>
          <w:szCs w:val="28"/>
        </w:rPr>
        <w:t>М-  среднегодовая миграция</w:t>
      </w:r>
    </w:p>
    <w:p w:rsidR="005D74FE" w:rsidRPr="00207F63" w:rsidRDefault="005D74FE" w:rsidP="005D74FE">
      <w:pPr>
        <w:keepNext/>
        <w:ind w:firstLine="851"/>
        <w:jc w:val="both"/>
        <w:rPr>
          <w:szCs w:val="28"/>
        </w:rPr>
      </w:pPr>
      <w:r w:rsidRPr="00207F63">
        <w:rPr>
          <w:szCs w:val="28"/>
        </w:rPr>
        <w:t>Т – число лет расчетного срока.</w:t>
      </w:r>
    </w:p>
    <w:p w:rsidR="005D74FE" w:rsidRPr="00207F63" w:rsidRDefault="005D74FE" w:rsidP="005D74FE">
      <w:pPr>
        <w:keepNext/>
        <w:ind w:firstLine="851"/>
        <w:jc w:val="both"/>
        <w:rPr>
          <w:szCs w:val="28"/>
        </w:rPr>
      </w:pPr>
      <w:r w:rsidRPr="00207F63">
        <w:rPr>
          <w:szCs w:val="28"/>
        </w:rPr>
        <w:t xml:space="preserve">Оценка перспективного изменения численности населения в достаточно широком временном диапазоне (до 2039 г.) требует построения двух вариантов прогноза (условно «инерционный» и «стабилизационный»). Они необходимы в условиях поливариантности дальнейшего социально-экономического развития территории. </w:t>
      </w:r>
    </w:p>
    <w:p w:rsidR="005D74FE" w:rsidRPr="00207F63" w:rsidRDefault="005D74FE" w:rsidP="005D74FE">
      <w:pPr>
        <w:keepNext/>
        <w:ind w:firstLine="851"/>
        <w:jc w:val="both"/>
        <w:rPr>
          <w:szCs w:val="28"/>
        </w:rPr>
      </w:pPr>
      <w:r w:rsidRPr="00207F63">
        <w:rPr>
          <w:szCs w:val="28"/>
        </w:rPr>
        <w:t>Расчетная численность населения и половозрастной состав населения были определены на две даты: 2019 год (первая очередь генерального плана) и 2039 год (расчетный срок).</w:t>
      </w:r>
    </w:p>
    <w:p w:rsidR="005D74FE" w:rsidRPr="00207F63" w:rsidRDefault="005D74FE" w:rsidP="005D74FE">
      <w:pPr>
        <w:keepNext/>
        <w:ind w:firstLine="851"/>
        <w:jc w:val="both"/>
        <w:rPr>
          <w:szCs w:val="28"/>
        </w:rPr>
      </w:pPr>
      <w:r w:rsidRPr="00207F63">
        <w:rPr>
          <w:szCs w:val="28"/>
        </w:rPr>
        <w:t xml:space="preserve">«Инерционный» сценарий прогноза предполагает сохранение сложившихся условий смертности, рождаемости и миграции. </w:t>
      </w:r>
    </w:p>
    <w:p w:rsidR="005D74FE" w:rsidRPr="00207F63" w:rsidRDefault="005D74FE" w:rsidP="005D74FE">
      <w:pPr>
        <w:keepNext/>
        <w:ind w:firstLine="851"/>
        <w:jc w:val="both"/>
        <w:rPr>
          <w:szCs w:val="28"/>
        </w:rPr>
      </w:pPr>
      <w:r w:rsidRPr="00207F63">
        <w:rPr>
          <w:szCs w:val="28"/>
        </w:rPr>
        <w:t>«Стабилизационный» сценарий основан на росте численности населения за счет повышения уровня рождаемости, снижения смертности, миграционного оттока населения. Данные для расчета ожидаемой численности населения и результаты этого расчета представлены в таблице.</w:t>
      </w:r>
    </w:p>
    <w:p w:rsidR="005D74FE" w:rsidRPr="00207F63" w:rsidRDefault="005D74FE" w:rsidP="005D74FE">
      <w:pPr>
        <w:pStyle w:val="13"/>
        <w:keepNext/>
        <w:spacing w:line="240" w:lineRule="auto"/>
        <w:ind w:firstLine="708"/>
        <w:jc w:val="both"/>
        <w:rPr>
          <w:color w:val="00000A"/>
          <w:sz w:val="28"/>
          <w:szCs w:val="28"/>
        </w:rPr>
      </w:pPr>
      <w:r w:rsidRPr="00207F63">
        <w:rPr>
          <w:color w:val="00000A"/>
          <w:sz w:val="28"/>
          <w:szCs w:val="28"/>
        </w:rPr>
        <w:t>Таблица  - Расчет прогнозной численности населения муниципального образования</w:t>
      </w:r>
    </w:p>
    <w:tbl>
      <w:tblPr>
        <w:tblW w:w="0" w:type="auto"/>
        <w:tblLayout w:type="fixed"/>
        <w:tblLook w:val="0000"/>
      </w:tblPr>
      <w:tblGrid>
        <w:gridCol w:w="832"/>
        <w:gridCol w:w="4238"/>
        <w:gridCol w:w="25"/>
        <w:gridCol w:w="2241"/>
        <w:gridCol w:w="2316"/>
      </w:tblGrid>
      <w:tr w:rsidR="005D74FE" w:rsidRPr="00207F63" w:rsidTr="002A1DA7">
        <w:trPr>
          <w:cantSplit/>
          <w:trHeight w:val="225"/>
        </w:trPr>
        <w:tc>
          <w:tcPr>
            <w:tcW w:w="832" w:type="dxa"/>
            <w:tcBorders>
              <w:top w:val="single" w:sz="4" w:space="0" w:color="000000"/>
              <w:left w:val="single" w:sz="4" w:space="0" w:color="000000"/>
              <w:right w:val="single" w:sz="4" w:space="0" w:color="000000"/>
            </w:tcBorders>
            <w:shd w:val="clear" w:color="auto" w:fill="FFFFFF"/>
            <w:vAlign w:val="center"/>
          </w:tcPr>
          <w:p w:rsidR="005D74FE" w:rsidRPr="00207F63" w:rsidRDefault="005D74FE" w:rsidP="002A1DA7">
            <w:pPr>
              <w:keepNext/>
              <w:jc w:val="center"/>
              <w:rPr>
                <w:b/>
                <w:bCs/>
                <w:color w:val="000000"/>
                <w:szCs w:val="28"/>
              </w:rPr>
            </w:pPr>
            <w:r w:rsidRPr="00207F63">
              <w:rPr>
                <w:b/>
                <w:bCs/>
                <w:color w:val="000000"/>
                <w:szCs w:val="28"/>
              </w:rPr>
              <w:t>№</w:t>
            </w:r>
          </w:p>
        </w:tc>
        <w:tc>
          <w:tcPr>
            <w:tcW w:w="4238" w:type="dxa"/>
            <w:tcBorders>
              <w:top w:val="single" w:sz="4" w:space="0" w:color="000000"/>
              <w:bottom w:val="single" w:sz="4" w:space="0" w:color="000000"/>
              <w:right w:val="single" w:sz="4" w:space="0" w:color="000000"/>
            </w:tcBorders>
            <w:shd w:val="clear" w:color="auto" w:fill="FFFFFF"/>
            <w:vAlign w:val="center"/>
          </w:tcPr>
          <w:p w:rsidR="005D74FE" w:rsidRPr="00207F63" w:rsidRDefault="005D74FE" w:rsidP="002A1DA7">
            <w:pPr>
              <w:keepNext/>
              <w:jc w:val="center"/>
              <w:rPr>
                <w:b/>
                <w:bCs/>
                <w:color w:val="000000"/>
                <w:szCs w:val="28"/>
              </w:rPr>
            </w:pPr>
            <w:r w:rsidRPr="00207F63">
              <w:rPr>
                <w:b/>
                <w:bCs/>
                <w:color w:val="000000"/>
                <w:szCs w:val="28"/>
              </w:rPr>
              <w:t>Показатели</w:t>
            </w:r>
          </w:p>
        </w:tc>
        <w:tc>
          <w:tcPr>
            <w:tcW w:w="4582" w:type="dxa"/>
            <w:gridSpan w:val="3"/>
            <w:tcBorders>
              <w:top w:val="single" w:sz="4" w:space="0" w:color="000000"/>
              <w:bottom w:val="single" w:sz="4" w:space="0" w:color="000000"/>
              <w:right w:val="single" w:sz="4" w:space="0" w:color="000000"/>
            </w:tcBorders>
            <w:shd w:val="clear" w:color="auto" w:fill="FFFFFF"/>
            <w:vAlign w:val="center"/>
          </w:tcPr>
          <w:p w:rsidR="005D74FE" w:rsidRPr="00207F63" w:rsidRDefault="005D74FE" w:rsidP="002A1DA7">
            <w:pPr>
              <w:keepNext/>
              <w:jc w:val="center"/>
              <w:rPr>
                <w:b/>
                <w:bCs/>
                <w:color w:val="000000"/>
                <w:szCs w:val="28"/>
              </w:rPr>
            </w:pPr>
            <w:r w:rsidRPr="00207F63">
              <w:rPr>
                <w:b/>
                <w:bCs/>
                <w:color w:val="000000"/>
                <w:szCs w:val="28"/>
              </w:rPr>
              <w:t>Значение</w:t>
            </w:r>
          </w:p>
        </w:tc>
      </w:tr>
      <w:tr w:rsidR="005D74FE" w:rsidRPr="00207F63" w:rsidTr="002A1DA7">
        <w:trPr>
          <w:cantSplit/>
          <w:trHeight w:val="225"/>
        </w:trPr>
        <w:tc>
          <w:tcPr>
            <w:tcW w:w="832" w:type="dxa"/>
            <w:tcBorders>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keepNext/>
              <w:jc w:val="center"/>
              <w:rPr>
                <w:b/>
                <w:bCs/>
                <w:color w:val="000000"/>
                <w:szCs w:val="28"/>
              </w:rPr>
            </w:pPr>
            <w:r w:rsidRPr="00207F63">
              <w:rPr>
                <w:b/>
                <w:bCs/>
                <w:color w:val="000000"/>
                <w:szCs w:val="28"/>
              </w:rPr>
              <w:t>п/п </w:t>
            </w:r>
          </w:p>
        </w:tc>
        <w:tc>
          <w:tcPr>
            <w:tcW w:w="4263" w:type="dxa"/>
            <w:gridSpan w:val="2"/>
            <w:tcBorders>
              <w:top w:val="single" w:sz="4" w:space="0" w:color="000000"/>
              <w:bottom w:val="single" w:sz="4" w:space="0" w:color="000000"/>
              <w:right w:val="single" w:sz="4" w:space="0" w:color="000000"/>
            </w:tcBorders>
            <w:shd w:val="clear" w:color="auto" w:fill="auto"/>
            <w:vAlign w:val="center"/>
          </w:tcPr>
          <w:p w:rsidR="005D74FE" w:rsidRPr="00207F63" w:rsidRDefault="005D74FE" w:rsidP="002A1DA7">
            <w:pPr>
              <w:keepNext/>
              <w:rPr>
                <w:b/>
                <w:bCs/>
                <w:color w:val="000000"/>
                <w:szCs w:val="28"/>
              </w:rPr>
            </w:pPr>
          </w:p>
        </w:tc>
        <w:tc>
          <w:tcPr>
            <w:tcW w:w="2241" w:type="dxa"/>
            <w:tcBorders>
              <w:bottom w:val="single" w:sz="4" w:space="0" w:color="000000"/>
              <w:right w:val="single" w:sz="4" w:space="0" w:color="000000"/>
            </w:tcBorders>
            <w:shd w:val="clear" w:color="auto" w:fill="FFFFFF"/>
            <w:vAlign w:val="center"/>
          </w:tcPr>
          <w:p w:rsidR="005D74FE" w:rsidRPr="00207F63" w:rsidRDefault="005D74FE" w:rsidP="002A1DA7">
            <w:pPr>
              <w:keepNext/>
              <w:jc w:val="center"/>
              <w:rPr>
                <w:b/>
                <w:bCs/>
                <w:color w:val="000000"/>
                <w:szCs w:val="28"/>
              </w:rPr>
            </w:pPr>
            <w:r w:rsidRPr="00207F63">
              <w:rPr>
                <w:b/>
                <w:bCs/>
                <w:color w:val="000000"/>
                <w:szCs w:val="28"/>
              </w:rPr>
              <w:t>инерционный сценарий</w:t>
            </w:r>
          </w:p>
        </w:tc>
        <w:tc>
          <w:tcPr>
            <w:tcW w:w="2316" w:type="dxa"/>
            <w:tcBorders>
              <w:bottom w:val="single" w:sz="4" w:space="0" w:color="000000"/>
              <w:right w:val="single" w:sz="4" w:space="0" w:color="000000"/>
            </w:tcBorders>
            <w:shd w:val="clear" w:color="auto" w:fill="FFFFFF"/>
            <w:vAlign w:val="center"/>
          </w:tcPr>
          <w:p w:rsidR="005D74FE" w:rsidRPr="00207F63" w:rsidRDefault="005D74FE" w:rsidP="002A1DA7">
            <w:pPr>
              <w:keepNext/>
              <w:ind w:left="-136"/>
              <w:jc w:val="center"/>
              <w:rPr>
                <w:b/>
                <w:bCs/>
                <w:color w:val="000000"/>
                <w:szCs w:val="28"/>
              </w:rPr>
            </w:pPr>
            <w:r w:rsidRPr="00207F63">
              <w:rPr>
                <w:b/>
                <w:bCs/>
                <w:color w:val="000000"/>
                <w:szCs w:val="28"/>
              </w:rPr>
              <w:t>стабилизационный</w:t>
            </w:r>
          </w:p>
        </w:tc>
      </w:tr>
      <w:tr w:rsidR="005D74FE" w:rsidRPr="00207F63" w:rsidTr="002A1DA7">
        <w:trPr>
          <w:cantSplit/>
          <w:trHeight w:val="225"/>
        </w:trPr>
        <w:tc>
          <w:tcPr>
            <w:tcW w:w="832" w:type="dxa"/>
            <w:tcBorders>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t>1</w:t>
            </w:r>
          </w:p>
        </w:tc>
        <w:tc>
          <w:tcPr>
            <w:tcW w:w="4263" w:type="dxa"/>
            <w:gridSpan w:val="2"/>
            <w:tcBorders>
              <w:bottom w:val="single" w:sz="4" w:space="0" w:color="000000"/>
              <w:right w:val="single" w:sz="4" w:space="0" w:color="000000"/>
            </w:tcBorders>
            <w:shd w:val="clear" w:color="auto" w:fill="FFFFFF"/>
            <w:vAlign w:val="center"/>
          </w:tcPr>
          <w:p w:rsidR="005D74FE" w:rsidRPr="00207F63" w:rsidRDefault="005D74FE" w:rsidP="002A1DA7">
            <w:pPr>
              <w:keepNext/>
              <w:rPr>
                <w:bCs/>
                <w:color w:val="000000"/>
                <w:szCs w:val="28"/>
              </w:rPr>
            </w:pPr>
            <w:r w:rsidRPr="00207F63">
              <w:rPr>
                <w:bCs/>
                <w:color w:val="000000"/>
                <w:szCs w:val="28"/>
              </w:rPr>
              <w:t>Численность населения на момент проектирования, чел</w:t>
            </w:r>
          </w:p>
        </w:tc>
        <w:tc>
          <w:tcPr>
            <w:tcW w:w="2241" w:type="dxa"/>
            <w:tcBorders>
              <w:bottom w:val="single" w:sz="4" w:space="0" w:color="000000"/>
              <w:right w:val="single" w:sz="4" w:space="0" w:color="000000"/>
            </w:tcBorders>
            <w:shd w:val="clear" w:color="auto" w:fill="FFFFFF"/>
            <w:vAlign w:val="center"/>
          </w:tcPr>
          <w:p w:rsidR="005D74FE" w:rsidRPr="00207F63" w:rsidRDefault="009535BD" w:rsidP="002A1DA7">
            <w:pPr>
              <w:keepNext/>
              <w:jc w:val="center"/>
              <w:rPr>
                <w:bCs/>
                <w:color w:val="000000"/>
                <w:szCs w:val="28"/>
              </w:rPr>
            </w:pPr>
            <w:r>
              <w:rPr>
                <w:bCs/>
                <w:color w:val="000000"/>
                <w:szCs w:val="28"/>
              </w:rPr>
              <w:t>1469</w:t>
            </w:r>
          </w:p>
        </w:tc>
        <w:tc>
          <w:tcPr>
            <w:tcW w:w="2316" w:type="dxa"/>
            <w:tcBorders>
              <w:bottom w:val="single" w:sz="4" w:space="0" w:color="000000"/>
              <w:right w:val="single" w:sz="4" w:space="0" w:color="000000"/>
            </w:tcBorders>
            <w:shd w:val="clear" w:color="auto" w:fill="FFFFFF"/>
            <w:vAlign w:val="center"/>
          </w:tcPr>
          <w:p w:rsidR="005D74FE" w:rsidRPr="00207F63" w:rsidRDefault="009535BD" w:rsidP="009535BD">
            <w:pPr>
              <w:keepNext/>
              <w:jc w:val="center"/>
              <w:rPr>
                <w:bCs/>
                <w:color w:val="000000"/>
                <w:szCs w:val="28"/>
              </w:rPr>
            </w:pPr>
            <w:r>
              <w:rPr>
                <w:bCs/>
                <w:color w:val="000000"/>
                <w:szCs w:val="28"/>
              </w:rPr>
              <w:t>1469</w:t>
            </w:r>
          </w:p>
        </w:tc>
      </w:tr>
      <w:tr w:rsidR="005D74FE" w:rsidRPr="00207F63" w:rsidTr="002A1DA7">
        <w:trPr>
          <w:cantSplit/>
          <w:trHeight w:val="225"/>
        </w:trPr>
        <w:tc>
          <w:tcPr>
            <w:tcW w:w="832" w:type="dxa"/>
            <w:tcBorders>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t>2</w:t>
            </w:r>
          </w:p>
        </w:tc>
        <w:tc>
          <w:tcPr>
            <w:tcW w:w="4263" w:type="dxa"/>
            <w:gridSpan w:val="2"/>
            <w:tcBorders>
              <w:bottom w:val="single" w:sz="4" w:space="0" w:color="000000"/>
              <w:right w:val="single" w:sz="4" w:space="0" w:color="000000"/>
            </w:tcBorders>
            <w:shd w:val="clear" w:color="auto" w:fill="FFFFFF"/>
            <w:vAlign w:val="center"/>
          </w:tcPr>
          <w:p w:rsidR="005D74FE" w:rsidRPr="00207F63" w:rsidRDefault="005D74FE" w:rsidP="002A1DA7">
            <w:pPr>
              <w:keepNext/>
              <w:rPr>
                <w:bCs/>
                <w:color w:val="000000"/>
                <w:szCs w:val="28"/>
              </w:rPr>
            </w:pPr>
            <w:r w:rsidRPr="00207F63">
              <w:rPr>
                <w:bCs/>
                <w:color w:val="000000"/>
                <w:szCs w:val="28"/>
              </w:rPr>
              <w:t>Среднегодовой общий прирост населения, %</w:t>
            </w:r>
          </w:p>
        </w:tc>
        <w:tc>
          <w:tcPr>
            <w:tcW w:w="2241" w:type="dxa"/>
            <w:tcBorders>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t>-0,8</w:t>
            </w:r>
          </w:p>
        </w:tc>
        <w:tc>
          <w:tcPr>
            <w:tcW w:w="2316" w:type="dxa"/>
            <w:tcBorders>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t>-0,2</w:t>
            </w:r>
          </w:p>
        </w:tc>
      </w:tr>
      <w:tr w:rsidR="005D74FE" w:rsidRPr="00207F63" w:rsidTr="002A1DA7">
        <w:trPr>
          <w:cantSplit/>
          <w:trHeight w:val="225"/>
        </w:trPr>
        <w:tc>
          <w:tcPr>
            <w:tcW w:w="832" w:type="dxa"/>
            <w:tcBorders>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p>
        </w:tc>
        <w:tc>
          <w:tcPr>
            <w:tcW w:w="4263" w:type="dxa"/>
            <w:gridSpan w:val="2"/>
            <w:tcBorders>
              <w:bottom w:val="single" w:sz="4" w:space="0" w:color="000000"/>
              <w:right w:val="single" w:sz="4" w:space="0" w:color="000000"/>
            </w:tcBorders>
            <w:shd w:val="clear" w:color="auto" w:fill="FFFFFF"/>
            <w:vAlign w:val="center"/>
          </w:tcPr>
          <w:p w:rsidR="005D74FE" w:rsidRPr="00207F63" w:rsidRDefault="005D74FE" w:rsidP="002A1DA7">
            <w:pPr>
              <w:keepNext/>
              <w:rPr>
                <w:bCs/>
                <w:color w:val="000000"/>
                <w:szCs w:val="28"/>
              </w:rPr>
            </w:pPr>
            <w:r w:rsidRPr="00207F63">
              <w:rPr>
                <w:bCs/>
                <w:color w:val="000000"/>
                <w:szCs w:val="28"/>
              </w:rPr>
              <w:t>Среднегодовая миграция %</w:t>
            </w:r>
          </w:p>
        </w:tc>
        <w:tc>
          <w:tcPr>
            <w:tcW w:w="2241" w:type="dxa"/>
            <w:tcBorders>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t>-1</w:t>
            </w:r>
          </w:p>
        </w:tc>
        <w:tc>
          <w:tcPr>
            <w:tcW w:w="2316" w:type="dxa"/>
            <w:tcBorders>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t>-0,1</w:t>
            </w:r>
          </w:p>
        </w:tc>
      </w:tr>
      <w:tr w:rsidR="005D74FE" w:rsidRPr="00207F63" w:rsidTr="002A1DA7">
        <w:trPr>
          <w:cantSplit/>
          <w:trHeight w:val="225"/>
        </w:trPr>
        <w:tc>
          <w:tcPr>
            <w:tcW w:w="832" w:type="dxa"/>
            <w:tcBorders>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t>3</w:t>
            </w:r>
          </w:p>
        </w:tc>
        <w:tc>
          <w:tcPr>
            <w:tcW w:w="4263" w:type="dxa"/>
            <w:gridSpan w:val="2"/>
            <w:tcBorders>
              <w:bottom w:val="single" w:sz="4" w:space="0" w:color="000000"/>
              <w:right w:val="single" w:sz="4" w:space="0" w:color="000000"/>
            </w:tcBorders>
            <w:shd w:val="clear" w:color="auto" w:fill="FFFFFF"/>
            <w:vAlign w:val="center"/>
          </w:tcPr>
          <w:p w:rsidR="005D74FE" w:rsidRPr="00207F63" w:rsidRDefault="005D74FE" w:rsidP="002A1DA7">
            <w:pPr>
              <w:keepNext/>
              <w:rPr>
                <w:bCs/>
                <w:color w:val="000000"/>
                <w:szCs w:val="28"/>
              </w:rPr>
            </w:pPr>
            <w:r w:rsidRPr="00207F63">
              <w:rPr>
                <w:bCs/>
                <w:color w:val="000000"/>
                <w:szCs w:val="28"/>
              </w:rPr>
              <w:t>Срок первой очереди, лет</w:t>
            </w:r>
          </w:p>
        </w:tc>
        <w:tc>
          <w:tcPr>
            <w:tcW w:w="2241" w:type="dxa"/>
            <w:tcBorders>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t>5</w:t>
            </w:r>
          </w:p>
        </w:tc>
        <w:tc>
          <w:tcPr>
            <w:tcW w:w="2316" w:type="dxa"/>
            <w:tcBorders>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t>5</w:t>
            </w:r>
          </w:p>
        </w:tc>
      </w:tr>
      <w:tr w:rsidR="005D74FE" w:rsidRPr="00207F63" w:rsidTr="002A1DA7">
        <w:trPr>
          <w:cantSplit/>
          <w:trHeight w:val="225"/>
        </w:trPr>
        <w:tc>
          <w:tcPr>
            <w:tcW w:w="832" w:type="dxa"/>
            <w:tcBorders>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t>4</w:t>
            </w:r>
          </w:p>
        </w:tc>
        <w:tc>
          <w:tcPr>
            <w:tcW w:w="4263" w:type="dxa"/>
            <w:gridSpan w:val="2"/>
            <w:tcBorders>
              <w:bottom w:val="single" w:sz="4" w:space="0" w:color="000000"/>
              <w:right w:val="single" w:sz="4" w:space="0" w:color="000000"/>
            </w:tcBorders>
            <w:shd w:val="clear" w:color="auto" w:fill="FFFFFF"/>
            <w:vAlign w:val="center"/>
          </w:tcPr>
          <w:p w:rsidR="005D74FE" w:rsidRPr="00207F63" w:rsidRDefault="005D74FE" w:rsidP="002A1DA7">
            <w:pPr>
              <w:keepNext/>
              <w:rPr>
                <w:bCs/>
                <w:color w:val="000000"/>
                <w:szCs w:val="28"/>
              </w:rPr>
            </w:pPr>
            <w:r w:rsidRPr="00207F63">
              <w:rPr>
                <w:bCs/>
                <w:color w:val="000000"/>
                <w:szCs w:val="28"/>
              </w:rPr>
              <w:t>Расчетный срок, лет</w:t>
            </w:r>
          </w:p>
        </w:tc>
        <w:tc>
          <w:tcPr>
            <w:tcW w:w="2241" w:type="dxa"/>
            <w:tcBorders>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t>25</w:t>
            </w:r>
          </w:p>
        </w:tc>
        <w:tc>
          <w:tcPr>
            <w:tcW w:w="2316" w:type="dxa"/>
            <w:tcBorders>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t>25</w:t>
            </w:r>
          </w:p>
        </w:tc>
      </w:tr>
      <w:tr w:rsidR="005D74FE" w:rsidRPr="00207F63" w:rsidTr="002A1DA7">
        <w:trPr>
          <w:cantSplit/>
          <w:trHeight w:val="225"/>
        </w:trPr>
        <w:tc>
          <w:tcPr>
            <w:tcW w:w="832" w:type="dxa"/>
            <w:tcBorders>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lastRenderedPageBreak/>
              <w:t>5</w:t>
            </w:r>
          </w:p>
        </w:tc>
        <w:tc>
          <w:tcPr>
            <w:tcW w:w="4263" w:type="dxa"/>
            <w:gridSpan w:val="2"/>
            <w:tcBorders>
              <w:bottom w:val="single" w:sz="4" w:space="0" w:color="000000"/>
              <w:right w:val="single" w:sz="4" w:space="0" w:color="000000"/>
            </w:tcBorders>
            <w:shd w:val="clear" w:color="auto" w:fill="FFFFFF"/>
            <w:vAlign w:val="center"/>
          </w:tcPr>
          <w:p w:rsidR="005D74FE" w:rsidRPr="00207F63" w:rsidRDefault="005D74FE" w:rsidP="002A1DA7">
            <w:pPr>
              <w:keepNext/>
              <w:rPr>
                <w:bCs/>
                <w:color w:val="000000"/>
                <w:szCs w:val="28"/>
              </w:rPr>
            </w:pPr>
            <w:r w:rsidRPr="00207F63">
              <w:rPr>
                <w:bCs/>
                <w:color w:val="000000"/>
                <w:szCs w:val="28"/>
              </w:rPr>
              <w:t>Ожидаемая численность населения в 2019 году, чел</w:t>
            </w:r>
          </w:p>
        </w:tc>
        <w:tc>
          <w:tcPr>
            <w:tcW w:w="2241" w:type="dxa"/>
            <w:tcBorders>
              <w:bottom w:val="single" w:sz="4" w:space="0" w:color="000000"/>
              <w:right w:val="single" w:sz="4" w:space="0" w:color="000000"/>
            </w:tcBorders>
            <w:shd w:val="clear" w:color="auto" w:fill="FFFFFF"/>
            <w:vAlign w:val="center"/>
          </w:tcPr>
          <w:p w:rsidR="005D74FE" w:rsidRPr="00207F63" w:rsidRDefault="009535BD" w:rsidP="002A1DA7">
            <w:pPr>
              <w:keepNext/>
              <w:jc w:val="center"/>
              <w:rPr>
                <w:bCs/>
                <w:color w:val="000000"/>
                <w:szCs w:val="28"/>
              </w:rPr>
            </w:pPr>
            <w:r>
              <w:rPr>
                <w:bCs/>
                <w:color w:val="000000"/>
                <w:szCs w:val="28"/>
              </w:rPr>
              <w:t>1319</w:t>
            </w:r>
          </w:p>
        </w:tc>
        <w:tc>
          <w:tcPr>
            <w:tcW w:w="2316" w:type="dxa"/>
            <w:tcBorders>
              <w:bottom w:val="single" w:sz="4" w:space="0" w:color="000000"/>
              <w:right w:val="single" w:sz="4" w:space="0" w:color="000000"/>
            </w:tcBorders>
            <w:shd w:val="clear" w:color="auto" w:fill="FFFFFF"/>
            <w:vAlign w:val="center"/>
          </w:tcPr>
          <w:p w:rsidR="005D74FE" w:rsidRPr="00207F63" w:rsidRDefault="009535BD" w:rsidP="002A1DA7">
            <w:pPr>
              <w:keepNext/>
              <w:jc w:val="center"/>
              <w:rPr>
                <w:bCs/>
                <w:color w:val="000000"/>
                <w:szCs w:val="28"/>
              </w:rPr>
            </w:pPr>
            <w:r>
              <w:rPr>
                <w:bCs/>
                <w:color w:val="000000"/>
                <w:szCs w:val="28"/>
              </w:rPr>
              <w:t>1450</w:t>
            </w:r>
          </w:p>
        </w:tc>
      </w:tr>
      <w:tr w:rsidR="005D74FE" w:rsidRPr="00207F63" w:rsidTr="002A1DA7">
        <w:trPr>
          <w:cantSplit/>
          <w:trHeight w:val="225"/>
        </w:trPr>
        <w:tc>
          <w:tcPr>
            <w:tcW w:w="832" w:type="dxa"/>
            <w:tcBorders>
              <w:left w:val="single" w:sz="4" w:space="0" w:color="000000"/>
              <w:bottom w:val="single" w:sz="4" w:space="0" w:color="000000"/>
              <w:right w:val="single" w:sz="4" w:space="0" w:color="000000"/>
            </w:tcBorders>
            <w:shd w:val="clear" w:color="auto" w:fill="FFFFFF"/>
            <w:vAlign w:val="center"/>
          </w:tcPr>
          <w:p w:rsidR="005D74FE" w:rsidRPr="00207F63" w:rsidRDefault="005D74FE" w:rsidP="002A1DA7">
            <w:pPr>
              <w:keepNext/>
              <w:jc w:val="center"/>
              <w:rPr>
                <w:bCs/>
                <w:color w:val="000000"/>
                <w:szCs w:val="28"/>
              </w:rPr>
            </w:pPr>
            <w:r w:rsidRPr="00207F63">
              <w:rPr>
                <w:bCs/>
                <w:color w:val="000000"/>
                <w:szCs w:val="28"/>
              </w:rPr>
              <w:t>6</w:t>
            </w:r>
          </w:p>
        </w:tc>
        <w:tc>
          <w:tcPr>
            <w:tcW w:w="4263" w:type="dxa"/>
            <w:gridSpan w:val="2"/>
            <w:tcBorders>
              <w:bottom w:val="single" w:sz="4" w:space="0" w:color="000000"/>
              <w:right w:val="single" w:sz="4" w:space="0" w:color="000000"/>
            </w:tcBorders>
            <w:shd w:val="clear" w:color="auto" w:fill="FFFFFF"/>
            <w:vAlign w:val="center"/>
          </w:tcPr>
          <w:p w:rsidR="005D74FE" w:rsidRPr="00207F63" w:rsidRDefault="005D74FE" w:rsidP="002A1DA7">
            <w:pPr>
              <w:keepNext/>
              <w:rPr>
                <w:bCs/>
                <w:color w:val="000000"/>
                <w:szCs w:val="28"/>
              </w:rPr>
            </w:pPr>
            <w:r w:rsidRPr="00207F63">
              <w:rPr>
                <w:bCs/>
                <w:color w:val="000000"/>
                <w:szCs w:val="28"/>
              </w:rPr>
              <w:t>Ожидаемая численность населения в 2039 году, чел.</w:t>
            </w:r>
          </w:p>
        </w:tc>
        <w:tc>
          <w:tcPr>
            <w:tcW w:w="2241" w:type="dxa"/>
            <w:tcBorders>
              <w:bottom w:val="single" w:sz="4" w:space="0" w:color="000000"/>
              <w:right w:val="single" w:sz="4" w:space="0" w:color="000000"/>
            </w:tcBorders>
            <w:shd w:val="clear" w:color="auto" w:fill="FFFFFF"/>
            <w:vAlign w:val="center"/>
          </w:tcPr>
          <w:p w:rsidR="005D74FE" w:rsidRPr="00207F63" w:rsidRDefault="009535BD" w:rsidP="002A1DA7">
            <w:pPr>
              <w:keepNext/>
              <w:jc w:val="center"/>
              <w:rPr>
                <w:bCs/>
                <w:color w:val="000000"/>
                <w:szCs w:val="28"/>
              </w:rPr>
            </w:pPr>
            <w:r>
              <w:rPr>
                <w:bCs/>
                <w:color w:val="000000"/>
                <w:szCs w:val="28"/>
              </w:rPr>
              <w:t>1019</w:t>
            </w:r>
          </w:p>
        </w:tc>
        <w:tc>
          <w:tcPr>
            <w:tcW w:w="2316" w:type="dxa"/>
            <w:tcBorders>
              <w:bottom w:val="single" w:sz="4" w:space="0" w:color="000000"/>
              <w:right w:val="single" w:sz="4" w:space="0" w:color="000000"/>
            </w:tcBorders>
            <w:shd w:val="clear" w:color="auto" w:fill="FFFFFF"/>
            <w:vAlign w:val="center"/>
          </w:tcPr>
          <w:p w:rsidR="005D74FE" w:rsidRPr="00207F63" w:rsidRDefault="00024D92" w:rsidP="002A1DA7">
            <w:pPr>
              <w:keepNext/>
              <w:jc w:val="center"/>
              <w:rPr>
                <w:bCs/>
                <w:color w:val="000000"/>
                <w:szCs w:val="28"/>
              </w:rPr>
            </w:pPr>
            <w:r>
              <w:rPr>
                <w:bCs/>
                <w:color w:val="000000"/>
                <w:szCs w:val="28"/>
              </w:rPr>
              <w:t>1400</w:t>
            </w:r>
          </w:p>
        </w:tc>
      </w:tr>
    </w:tbl>
    <w:p w:rsidR="00024D92" w:rsidRDefault="00024D92" w:rsidP="005D74FE">
      <w:pPr>
        <w:keepNext/>
        <w:ind w:firstLine="851"/>
        <w:jc w:val="both"/>
        <w:rPr>
          <w:szCs w:val="28"/>
        </w:rPr>
      </w:pPr>
    </w:p>
    <w:p w:rsidR="005D74FE" w:rsidRPr="00207F63" w:rsidRDefault="00486569" w:rsidP="005D74FE">
      <w:pPr>
        <w:keepNext/>
        <w:ind w:firstLine="851"/>
        <w:jc w:val="both"/>
        <w:rPr>
          <w:szCs w:val="28"/>
        </w:rPr>
      </w:pPr>
      <w:r>
        <w:rPr>
          <w:szCs w:val="28"/>
        </w:rPr>
        <w:t>Для дальнейших расчетов в Г</w:t>
      </w:r>
      <w:r w:rsidR="005D74FE" w:rsidRPr="00207F63">
        <w:rPr>
          <w:szCs w:val="28"/>
        </w:rPr>
        <w:t xml:space="preserve">енеральном плане численность населения принимается по стабилизационному сценарию, согласно которому число жителей  муниципального образования к 2039 году составит </w:t>
      </w:r>
      <w:r>
        <w:rPr>
          <w:szCs w:val="28"/>
        </w:rPr>
        <w:t>1400</w:t>
      </w:r>
      <w:r w:rsidR="005D74FE" w:rsidRPr="00207F63">
        <w:rPr>
          <w:szCs w:val="28"/>
        </w:rPr>
        <w:t xml:space="preserve"> человек, на 1 очередь (2019 г.) - </w:t>
      </w:r>
      <w:r>
        <w:rPr>
          <w:szCs w:val="28"/>
        </w:rPr>
        <w:t>1450</w:t>
      </w:r>
      <w:r w:rsidR="005D74FE" w:rsidRPr="00207F63">
        <w:rPr>
          <w:szCs w:val="28"/>
        </w:rPr>
        <w:t xml:space="preserve"> человек. </w:t>
      </w:r>
    </w:p>
    <w:p w:rsidR="005D74FE" w:rsidRPr="00207F63" w:rsidRDefault="005D74FE" w:rsidP="005D74FE">
      <w:pPr>
        <w:keepNext/>
        <w:ind w:firstLine="851"/>
        <w:jc w:val="both"/>
        <w:rPr>
          <w:szCs w:val="28"/>
        </w:rPr>
      </w:pPr>
      <w:r w:rsidRPr="00207F63">
        <w:rPr>
          <w:szCs w:val="28"/>
        </w:rPr>
        <w:t xml:space="preserve">Для решения проблем сложившегося демографического развития сельсовета необходимо принятие мер по разработке действенных механизмов регулирования процесса воспроизводства населения в новых условиях. </w:t>
      </w:r>
    </w:p>
    <w:p w:rsidR="005D74FE" w:rsidRPr="00207F63" w:rsidRDefault="005D74FE" w:rsidP="005D74FE">
      <w:pPr>
        <w:keepNext/>
        <w:ind w:firstLine="851"/>
        <w:jc w:val="both"/>
        <w:rPr>
          <w:szCs w:val="28"/>
        </w:rPr>
      </w:pPr>
      <w:r w:rsidRPr="00207F63">
        <w:rPr>
          <w:szCs w:val="28"/>
        </w:rPr>
        <w:t xml:space="preserve">Перспективы демографического развития </w:t>
      </w:r>
      <w:r w:rsidR="005D31D1">
        <w:rPr>
          <w:szCs w:val="28"/>
        </w:rPr>
        <w:t>Пушкарского</w:t>
      </w:r>
      <w:r w:rsidRPr="00207F63">
        <w:rPr>
          <w:szCs w:val="28"/>
        </w:rPr>
        <w:t xml:space="preserve"> сельсовета будут определяться:</w:t>
      </w:r>
    </w:p>
    <w:p w:rsidR="005D74FE" w:rsidRPr="00207F63" w:rsidRDefault="005D74FE" w:rsidP="005D74FE">
      <w:pPr>
        <w:ind w:firstLine="708"/>
        <w:jc w:val="both"/>
        <w:rPr>
          <w:szCs w:val="28"/>
        </w:rPr>
      </w:pPr>
      <w:r w:rsidRPr="00207F63">
        <w:rPr>
          <w:szCs w:val="28"/>
        </w:rPr>
        <w:t>- улучшением жилищных условий;</w:t>
      </w:r>
    </w:p>
    <w:p w:rsidR="005D74FE" w:rsidRPr="00207F63" w:rsidRDefault="005D74FE" w:rsidP="005D74FE">
      <w:pPr>
        <w:ind w:firstLine="708"/>
        <w:jc w:val="both"/>
        <w:rPr>
          <w:szCs w:val="28"/>
        </w:rPr>
      </w:pPr>
      <w:r w:rsidRPr="00207F63">
        <w:rPr>
          <w:szCs w:val="28"/>
        </w:rPr>
        <w:t>- обеспечения занятости населения.</w:t>
      </w:r>
    </w:p>
    <w:p w:rsidR="005D74FE" w:rsidRPr="00207F63" w:rsidRDefault="005D74FE" w:rsidP="005D74FE">
      <w:pPr>
        <w:ind w:firstLine="708"/>
        <w:jc w:val="both"/>
        <w:rPr>
          <w:szCs w:val="28"/>
        </w:rPr>
      </w:pPr>
      <w:r w:rsidRPr="00207F63">
        <w:rPr>
          <w:szCs w:val="28"/>
        </w:rPr>
        <w:t>- улучшением инженерно-транспортной инфраструктуры.</w:t>
      </w:r>
    </w:p>
    <w:p w:rsidR="005D74FE" w:rsidRPr="00207F63" w:rsidRDefault="005D74FE" w:rsidP="005D74FE">
      <w:pPr>
        <w:ind w:firstLine="708"/>
        <w:jc w:val="both"/>
        <w:rPr>
          <w:szCs w:val="28"/>
        </w:rPr>
      </w:pPr>
      <w:r w:rsidRPr="00207F63">
        <w:rPr>
          <w:szCs w:val="28"/>
        </w:rPr>
        <w:t>-совершенствованием социальной и культурно-бытовой инфраструктуры;</w:t>
      </w:r>
    </w:p>
    <w:p w:rsidR="005D74FE" w:rsidRPr="00207F63" w:rsidRDefault="005D74FE" w:rsidP="005D74FE">
      <w:pPr>
        <w:ind w:firstLine="708"/>
        <w:jc w:val="both"/>
        <w:rPr>
          <w:szCs w:val="28"/>
        </w:rPr>
      </w:pPr>
      <w:r w:rsidRPr="00207F63">
        <w:rPr>
          <w:szCs w:val="28"/>
        </w:rPr>
        <w:t>- созданием более комфортной и экологически чистой среды;</w:t>
      </w:r>
    </w:p>
    <w:p w:rsidR="005D74FE" w:rsidRPr="00207F63" w:rsidRDefault="005D74FE" w:rsidP="005D74FE">
      <w:pPr>
        <w:ind w:firstLine="708"/>
        <w:jc w:val="both"/>
        <w:rPr>
          <w:szCs w:val="28"/>
        </w:rPr>
      </w:pPr>
      <w:r w:rsidRPr="00207F63">
        <w:rPr>
          <w:szCs w:val="28"/>
        </w:rPr>
        <w:t>- созданием механизма социальной защищённости населения и поддержки молодых семей, стимулированием рождаемости и снижением уровня смертности населения, особенно детской и лиц в трудоспособном возрасте.</w:t>
      </w:r>
    </w:p>
    <w:p w:rsidR="005D74FE" w:rsidRPr="00207F63" w:rsidRDefault="005D74FE" w:rsidP="005D74FE">
      <w:pPr>
        <w:ind w:firstLine="708"/>
        <w:jc w:val="both"/>
        <w:rPr>
          <w:szCs w:val="28"/>
        </w:rPr>
      </w:pPr>
      <w:r w:rsidRPr="00207F63">
        <w:rPr>
          <w:szCs w:val="28"/>
        </w:rPr>
        <w:t xml:space="preserve">В период с 2016 по 2039 годы в населенных пунктах муниципального образования  прогнозируется снижение численности населения.  В этот период планируется построить и ввести в эксплуатацию дополнительно </w:t>
      </w:r>
      <w:r w:rsidR="00486569">
        <w:rPr>
          <w:szCs w:val="28"/>
        </w:rPr>
        <w:t>50</w:t>
      </w:r>
      <w:r w:rsidRPr="00207F63">
        <w:rPr>
          <w:szCs w:val="28"/>
        </w:rPr>
        <w:t>00 кв. метров жилья. Застройка планируется в форме   индивидуальных  жилых домов.</w:t>
      </w:r>
    </w:p>
    <w:p w:rsidR="005D74FE" w:rsidRPr="00207F63" w:rsidRDefault="005D74FE" w:rsidP="005D74FE">
      <w:pPr>
        <w:ind w:firstLine="708"/>
        <w:jc w:val="both"/>
        <w:rPr>
          <w:szCs w:val="28"/>
        </w:rPr>
      </w:pPr>
      <w:r w:rsidRPr="00207F63">
        <w:rPr>
          <w:szCs w:val="28"/>
        </w:rPr>
        <w:t>В результате ввода нового жилья данный показатель в 2039 году составит 25 кв. м на 1 человека.</w:t>
      </w:r>
    </w:p>
    <w:p w:rsidR="005D74FE" w:rsidRPr="00207F63" w:rsidRDefault="005D74FE" w:rsidP="005D74FE">
      <w:pPr>
        <w:ind w:firstLine="708"/>
        <w:jc w:val="both"/>
        <w:rPr>
          <w:szCs w:val="28"/>
        </w:rPr>
      </w:pPr>
      <w:r w:rsidRPr="00207F63">
        <w:rPr>
          <w:szCs w:val="28"/>
        </w:rPr>
        <w:t>Естественная убыль жилфонда за период 2016-2039 годы прогнозируется в размере 1 % в год.</w:t>
      </w:r>
    </w:p>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3.2. 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w:t>
      </w:r>
    </w:p>
    <w:p w:rsidR="005D74FE" w:rsidRPr="00207F63" w:rsidRDefault="005D74FE" w:rsidP="005D74FE">
      <w:pPr>
        <w:ind w:left="735"/>
        <w:jc w:val="both"/>
        <w:rPr>
          <w:szCs w:val="28"/>
        </w:rPr>
      </w:pPr>
    </w:p>
    <w:p w:rsidR="005D74FE" w:rsidRPr="00207F63" w:rsidRDefault="005D74FE" w:rsidP="005D74FE">
      <w:pPr>
        <w:ind w:firstLine="709"/>
        <w:jc w:val="both"/>
        <w:rPr>
          <w:rFonts w:eastAsia="BatangChe"/>
          <w:szCs w:val="28"/>
        </w:rPr>
      </w:pPr>
      <w:r w:rsidRPr="00207F63">
        <w:rPr>
          <w:rFonts w:eastAsia="BatangChe"/>
          <w:szCs w:val="28"/>
        </w:rPr>
        <w:t xml:space="preserve">На период  2016-2039 годов прогнозируется уменьшение числа жителей,  но  увеличение уровня автомобилизации населения и притока  автомобильного транспорта в весеннее летний период неизбежно приведет к росту подвижности населения на личном транспорте и увеличению интенсивности движения на дорогах, поэтому в перспективе необходимо сохранять и увеличивать приоритет в перевозках пассажиров видами </w:t>
      </w:r>
      <w:r w:rsidRPr="00207F63">
        <w:rPr>
          <w:rFonts w:eastAsia="BatangChe"/>
          <w:szCs w:val="28"/>
        </w:rPr>
        <w:lastRenderedPageBreak/>
        <w:t>транспорта, для чего необходимо обновлять парк подвижного состава, использовать экипажи различно вместимости, сокращать наполняемость экипажей, обеспечивать удобные подходы к остановкам общественного транспорта.</w:t>
      </w:r>
    </w:p>
    <w:p w:rsidR="005D74FE" w:rsidRPr="00207F63" w:rsidRDefault="005D74FE" w:rsidP="005D74FE">
      <w:pPr>
        <w:jc w:val="both"/>
        <w:rPr>
          <w:b/>
          <w:szCs w:val="28"/>
        </w:rPr>
      </w:pPr>
    </w:p>
    <w:p w:rsidR="005D74FE" w:rsidRPr="00207F63" w:rsidRDefault="005D74FE" w:rsidP="005D74FE">
      <w:pPr>
        <w:ind w:firstLine="708"/>
        <w:jc w:val="both"/>
        <w:rPr>
          <w:b/>
          <w:szCs w:val="28"/>
        </w:rPr>
      </w:pPr>
      <w:r w:rsidRPr="00207F63">
        <w:rPr>
          <w:b/>
          <w:szCs w:val="28"/>
        </w:rPr>
        <w:t>3.3. Прогноз развития транспортной инфраструктуры по видам транспорта</w:t>
      </w:r>
    </w:p>
    <w:p w:rsidR="005D74FE" w:rsidRPr="00207F63" w:rsidRDefault="005D74FE" w:rsidP="005D74FE">
      <w:pPr>
        <w:ind w:firstLine="708"/>
        <w:jc w:val="both"/>
        <w:rPr>
          <w:szCs w:val="28"/>
        </w:rPr>
      </w:pPr>
    </w:p>
    <w:p w:rsidR="005D74FE" w:rsidRPr="00207F63" w:rsidRDefault="005D74FE" w:rsidP="005D74FE">
      <w:pPr>
        <w:ind w:firstLine="708"/>
        <w:jc w:val="both"/>
        <w:rPr>
          <w:szCs w:val="28"/>
        </w:rPr>
      </w:pPr>
      <w:r w:rsidRPr="00207F63">
        <w:rPr>
          <w:szCs w:val="28"/>
        </w:rPr>
        <w:t xml:space="preserve">На расчетный срок внешние связи поселения будут обеспечиваться, как и в настоящее время, автомобильным  транспортом и железнодорожным транспортом.  </w:t>
      </w:r>
    </w:p>
    <w:p w:rsidR="005D74FE" w:rsidRPr="00207F63" w:rsidRDefault="005D74FE" w:rsidP="005D74FE">
      <w:pPr>
        <w:ind w:firstLine="708"/>
        <w:jc w:val="both"/>
        <w:rPr>
          <w:szCs w:val="28"/>
        </w:rPr>
      </w:pPr>
      <w:r w:rsidRPr="00207F63">
        <w:rPr>
          <w:szCs w:val="28"/>
        </w:rPr>
        <w:t>Базовыми принципами развития транспортной системы должны стать:</w:t>
      </w:r>
    </w:p>
    <w:p w:rsidR="005D74FE" w:rsidRPr="00207F63" w:rsidRDefault="005D74FE" w:rsidP="005D74FE">
      <w:pPr>
        <w:ind w:firstLine="708"/>
        <w:jc w:val="both"/>
        <w:rPr>
          <w:szCs w:val="28"/>
        </w:rPr>
      </w:pPr>
      <w:r w:rsidRPr="00207F63">
        <w:rPr>
          <w:szCs w:val="28"/>
        </w:rPr>
        <w:t>Повышение доступности социальных услуг путем оптимизации системы автодорог и улучшения транспортного сообщения.</w:t>
      </w:r>
    </w:p>
    <w:p w:rsidR="005D74FE" w:rsidRPr="00207F63" w:rsidRDefault="005D74FE" w:rsidP="005D74FE">
      <w:pPr>
        <w:ind w:firstLine="708"/>
        <w:jc w:val="both"/>
        <w:rPr>
          <w:szCs w:val="28"/>
        </w:rPr>
      </w:pPr>
      <w:r w:rsidRPr="00207F63">
        <w:rPr>
          <w:szCs w:val="28"/>
        </w:rPr>
        <w:t>Стимулирование экономического развития за счет улучшения транспортного положения и инфраструктурной обеспеченности отдельных территорий.</w:t>
      </w:r>
    </w:p>
    <w:p w:rsidR="005D74FE" w:rsidRPr="00207F63" w:rsidRDefault="005D74FE" w:rsidP="005D74FE">
      <w:pPr>
        <w:ind w:firstLine="708"/>
        <w:jc w:val="both"/>
        <w:rPr>
          <w:szCs w:val="28"/>
        </w:rPr>
      </w:pPr>
      <w:r w:rsidRPr="00207F63">
        <w:rPr>
          <w:szCs w:val="28"/>
        </w:rPr>
        <w:t>Повышение мобильности населения как фактора экономического развития.</w:t>
      </w:r>
    </w:p>
    <w:p w:rsidR="005D74FE" w:rsidRPr="00207F63" w:rsidRDefault="005D74FE" w:rsidP="005D74FE">
      <w:pPr>
        <w:ind w:firstLine="708"/>
        <w:jc w:val="both"/>
        <w:rPr>
          <w:szCs w:val="28"/>
        </w:rPr>
      </w:pPr>
      <w:r w:rsidRPr="00207F63">
        <w:rPr>
          <w:szCs w:val="28"/>
        </w:rPr>
        <w:t>Основные принципы развития транспортного комплекса на территории муниципального образования включают в себя три основные составляющие: улучшение качества существующих автодорог, строительство новых автодорог и тротуаров.</w:t>
      </w:r>
    </w:p>
    <w:p w:rsidR="005D74FE" w:rsidRPr="00207F63" w:rsidRDefault="005D74FE" w:rsidP="005D74FE">
      <w:pPr>
        <w:ind w:firstLine="708"/>
        <w:jc w:val="both"/>
        <w:rPr>
          <w:szCs w:val="28"/>
        </w:rPr>
      </w:pPr>
    </w:p>
    <w:p w:rsidR="005D74FE" w:rsidRPr="00207F63" w:rsidRDefault="005D74FE" w:rsidP="005D74FE">
      <w:pPr>
        <w:ind w:firstLine="708"/>
        <w:jc w:val="both"/>
        <w:rPr>
          <w:b/>
          <w:szCs w:val="28"/>
        </w:rPr>
      </w:pPr>
      <w:r w:rsidRPr="00207F63">
        <w:rPr>
          <w:b/>
          <w:szCs w:val="28"/>
        </w:rPr>
        <w:t>3.4. Прогноз развития дорожной сети поселения</w:t>
      </w:r>
    </w:p>
    <w:p w:rsidR="005D74FE" w:rsidRPr="00207F63" w:rsidRDefault="005D74FE" w:rsidP="005D74FE">
      <w:pPr>
        <w:jc w:val="both"/>
        <w:rPr>
          <w:szCs w:val="28"/>
        </w:rPr>
      </w:pPr>
    </w:p>
    <w:p w:rsidR="005D74FE" w:rsidRPr="00207F63" w:rsidRDefault="005D74FE" w:rsidP="005D74FE">
      <w:pPr>
        <w:ind w:firstLine="708"/>
        <w:jc w:val="both"/>
        <w:rPr>
          <w:szCs w:val="28"/>
        </w:rPr>
      </w:pPr>
      <w:r w:rsidRPr="00207F63">
        <w:rPr>
          <w:szCs w:val="28"/>
        </w:rPr>
        <w:t>Основные принципы развития транспортного комплекса на территории муниципального образования  включают в себя три основные составляющие: улучшение качества существующих автодорог, строительство новых автодорог и тротуаров.</w:t>
      </w:r>
    </w:p>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3.5. Прогноз  уровня автомобилизации, параметров дорожного движения</w:t>
      </w:r>
    </w:p>
    <w:p w:rsidR="005D74FE" w:rsidRPr="00207F63" w:rsidRDefault="005D74FE" w:rsidP="005D74FE">
      <w:pPr>
        <w:jc w:val="both"/>
        <w:rPr>
          <w:szCs w:val="28"/>
        </w:rPr>
      </w:pPr>
    </w:p>
    <w:p w:rsidR="005D74FE" w:rsidRPr="00623DE1" w:rsidRDefault="005D74FE" w:rsidP="005D74FE">
      <w:pPr>
        <w:pStyle w:val="G"/>
        <w:spacing w:before="0" w:after="0"/>
        <w:ind w:firstLine="709"/>
        <w:rPr>
          <w:rFonts w:ascii="Times New Roman" w:eastAsia="BatangChe" w:hAnsi="Times New Roman"/>
          <w:sz w:val="28"/>
          <w:szCs w:val="28"/>
        </w:rPr>
      </w:pPr>
      <w:r w:rsidRPr="00207F63">
        <w:rPr>
          <w:rFonts w:ascii="Times New Roman" w:eastAsia="BatangChe" w:hAnsi="Times New Roman"/>
          <w:sz w:val="28"/>
          <w:szCs w:val="28"/>
        </w:rPr>
        <w:t>На сегодняшний день уровень автомобилизации населения достаточно высок. Учитывая рост притока автомобильного транспорта  в весеннее</w:t>
      </w:r>
      <w:r w:rsidR="00623DE1">
        <w:rPr>
          <w:rFonts w:ascii="Times New Roman" w:eastAsia="BatangChe" w:hAnsi="Times New Roman"/>
          <w:sz w:val="28"/>
          <w:szCs w:val="28"/>
          <w:lang w:val="en-US"/>
        </w:rPr>
        <w:t xml:space="preserve"> </w:t>
      </w:r>
      <w:r w:rsidRPr="00207F63">
        <w:rPr>
          <w:rFonts w:ascii="Times New Roman" w:eastAsia="BatangChe" w:hAnsi="Times New Roman"/>
          <w:sz w:val="28"/>
          <w:szCs w:val="28"/>
        </w:rPr>
        <w:t>- летний период, общее число автомобилей также увеличиться</w:t>
      </w:r>
      <w:r w:rsidR="00623DE1">
        <w:rPr>
          <w:rFonts w:ascii="Times New Roman" w:eastAsia="BatangChe" w:hAnsi="Times New Roman"/>
          <w:sz w:val="28"/>
          <w:szCs w:val="28"/>
        </w:rPr>
        <w:t>.</w:t>
      </w:r>
    </w:p>
    <w:p w:rsidR="005D74FE" w:rsidRPr="00207F63" w:rsidRDefault="005D74FE" w:rsidP="005D74FE">
      <w:pPr>
        <w:jc w:val="both"/>
        <w:rPr>
          <w:szCs w:val="28"/>
          <w:lang w:eastAsia="en-US"/>
        </w:rPr>
      </w:pPr>
    </w:p>
    <w:p w:rsidR="005D74FE" w:rsidRPr="00207F63" w:rsidRDefault="005D74FE" w:rsidP="005D74FE">
      <w:pPr>
        <w:numPr>
          <w:ilvl w:val="1"/>
          <w:numId w:val="14"/>
        </w:numPr>
        <w:suppressAutoHyphens w:val="0"/>
        <w:jc w:val="both"/>
        <w:rPr>
          <w:b/>
          <w:szCs w:val="28"/>
          <w:lang w:eastAsia="en-US"/>
        </w:rPr>
      </w:pPr>
      <w:r w:rsidRPr="00207F63">
        <w:rPr>
          <w:b/>
          <w:szCs w:val="28"/>
          <w:lang w:eastAsia="en-US"/>
        </w:rPr>
        <w:t>Прогноз показателей безопасности дорожного движения</w:t>
      </w:r>
    </w:p>
    <w:p w:rsidR="005D74FE" w:rsidRPr="00207F63" w:rsidRDefault="005D74FE" w:rsidP="005D74FE">
      <w:pPr>
        <w:ind w:left="-142"/>
        <w:jc w:val="both"/>
        <w:rPr>
          <w:b/>
          <w:szCs w:val="28"/>
          <w:lang w:eastAsia="en-US"/>
        </w:rPr>
      </w:pPr>
    </w:p>
    <w:p w:rsidR="005D74FE" w:rsidRPr="00207F63" w:rsidRDefault="005D74FE" w:rsidP="005D74FE">
      <w:pPr>
        <w:pStyle w:val="affc"/>
        <w:ind w:firstLine="709"/>
        <w:jc w:val="both"/>
        <w:rPr>
          <w:rFonts w:ascii="Times New Roman" w:hAnsi="Times New Roman"/>
          <w:sz w:val="28"/>
          <w:szCs w:val="28"/>
        </w:rPr>
      </w:pPr>
      <w:r w:rsidRPr="00207F63">
        <w:rPr>
          <w:rFonts w:ascii="Times New Roman" w:hAnsi="Times New Roman"/>
          <w:sz w:val="28"/>
          <w:szCs w:val="28"/>
        </w:rPr>
        <w:t>Отсутствие, погибших в результате дорожно-транспортных происшествий,  снижение уровня тяжести последствий дорожно-транспортных происшествий в целом по сельсовету неразрывно связано с эффективностью от реализации муниципальных программ.</w:t>
      </w:r>
    </w:p>
    <w:p w:rsidR="005D74FE" w:rsidRPr="00207F63" w:rsidRDefault="005D74FE" w:rsidP="005D74FE">
      <w:pPr>
        <w:pStyle w:val="affc"/>
        <w:ind w:firstLine="709"/>
        <w:jc w:val="both"/>
        <w:rPr>
          <w:rFonts w:ascii="Times New Roman" w:hAnsi="Times New Roman"/>
          <w:sz w:val="28"/>
          <w:szCs w:val="28"/>
        </w:rPr>
      </w:pPr>
      <w:r w:rsidRPr="00207F63">
        <w:rPr>
          <w:rFonts w:ascii="Times New Roman" w:hAnsi="Times New Roman"/>
          <w:sz w:val="28"/>
          <w:szCs w:val="28"/>
        </w:rPr>
        <w:lastRenderedPageBreak/>
        <w:t>С учетом изложенного, можно сделать вывод об актуальности и обоснованной необходимости продолжения работы в области обеспечения безопасности дорожного движения в рамках программы.</w:t>
      </w:r>
    </w:p>
    <w:p w:rsidR="005D74FE" w:rsidRPr="00207F63" w:rsidRDefault="005D74FE" w:rsidP="005D74FE">
      <w:pPr>
        <w:jc w:val="both"/>
        <w:rPr>
          <w:szCs w:val="28"/>
          <w:lang w:eastAsia="en-US"/>
        </w:rPr>
      </w:pPr>
    </w:p>
    <w:p w:rsidR="005D74FE" w:rsidRPr="00207F63" w:rsidRDefault="005D74FE" w:rsidP="005D74FE">
      <w:pPr>
        <w:ind w:firstLine="708"/>
        <w:jc w:val="both"/>
        <w:rPr>
          <w:b/>
          <w:szCs w:val="28"/>
        </w:rPr>
      </w:pPr>
      <w:r w:rsidRPr="00207F63">
        <w:rPr>
          <w:b/>
          <w:szCs w:val="28"/>
        </w:rPr>
        <w:t>3.7. Прогноз негативного воздействия транспортной инфраструктуры на окружающую среду и здоровье населения</w:t>
      </w:r>
    </w:p>
    <w:p w:rsidR="005D74FE" w:rsidRPr="00207F63" w:rsidRDefault="005D74FE" w:rsidP="005D74FE">
      <w:pPr>
        <w:ind w:firstLine="709"/>
        <w:jc w:val="both"/>
        <w:rPr>
          <w:rFonts w:eastAsia="BatangChe"/>
          <w:szCs w:val="28"/>
        </w:rPr>
      </w:pPr>
    </w:p>
    <w:p w:rsidR="005D74FE" w:rsidRPr="00207F63" w:rsidRDefault="005D74FE" w:rsidP="005D74FE">
      <w:pPr>
        <w:ind w:firstLine="709"/>
        <w:jc w:val="both"/>
        <w:rPr>
          <w:rFonts w:eastAsia="BatangChe"/>
          <w:szCs w:val="28"/>
        </w:rPr>
      </w:pPr>
      <w:r w:rsidRPr="00207F63">
        <w:rPr>
          <w:rFonts w:eastAsia="BatangChe"/>
          <w:szCs w:val="28"/>
        </w:rPr>
        <w:t>Учитывая рост  общего  числа автомобилей также увеличиться и вследствие чего прогнозируется негативное воздействие транспортной инфраструктуры на окружающую среду и здоровье населения.</w:t>
      </w:r>
    </w:p>
    <w:p w:rsidR="005D74FE" w:rsidRPr="00207F63" w:rsidRDefault="005D74FE" w:rsidP="005D74FE">
      <w:pPr>
        <w:spacing w:line="360" w:lineRule="auto"/>
        <w:jc w:val="both"/>
        <w:rPr>
          <w:szCs w:val="28"/>
          <w:lang w:eastAsia="en-US"/>
        </w:rPr>
      </w:pPr>
    </w:p>
    <w:p w:rsidR="005D74FE" w:rsidRPr="00207F63" w:rsidRDefault="005D74FE" w:rsidP="00623DE1">
      <w:pPr>
        <w:ind w:firstLine="708"/>
        <w:jc w:val="both"/>
        <w:rPr>
          <w:b/>
          <w:szCs w:val="28"/>
        </w:rPr>
      </w:pPr>
      <w:r>
        <w:rPr>
          <w:b/>
          <w:szCs w:val="28"/>
        </w:rPr>
        <w:t>Р</w:t>
      </w:r>
      <w:r w:rsidRPr="00207F63">
        <w:rPr>
          <w:b/>
          <w:szCs w:val="28"/>
        </w:rPr>
        <w:t xml:space="preserve">аздел 4.  Укрупненная оценка принципиальных вариантов развития транспортной инфраструктуры </w:t>
      </w:r>
    </w:p>
    <w:p w:rsidR="005D74FE" w:rsidRPr="00207F63" w:rsidRDefault="005D74FE" w:rsidP="005D74FE">
      <w:pPr>
        <w:jc w:val="both"/>
        <w:rPr>
          <w:szCs w:val="28"/>
        </w:rPr>
      </w:pPr>
    </w:p>
    <w:p w:rsidR="005D74FE" w:rsidRPr="00207F63" w:rsidRDefault="005D74FE" w:rsidP="005D74FE">
      <w:pPr>
        <w:ind w:firstLine="708"/>
        <w:jc w:val="both"/>
        <w:rPr>
          <w:szCs w:val="28"/>
        </w:rPr>
      </w:pPr>
      <w:r w:rsidRPr="00207F63">
        <w:rPr>
          <w:szCs w:val="28"/>
        </w:rPr>
        <w:t xml:space="preserve">Вариант 1 (базовый). 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 </w:t>
      </w:r>
    </w:p>
    <w:p w:rsidR="005D74FE" w:rsidRPr="00207F63" w:rsidRDefault="005D74FE" w:rsidP="005D74FE">
      <w:pPr>
        <w:ind w:firstLine="708"/>
        <w:jc w:val="both"/>
        <w:rPr>
          <w:szCs w:val="28"/>
        </w:rPr>
      </w:pPr>
      <w:r w:rsidRPr="00207F63">
        <w:rPr>
          <w:szCs w:val="28"/>
        </w:rPr>
        <w:t>Также данным вариантом учитывается агрессивная внешняя среда, сложившаяся благодаря введенным санкциям и санкционной политике Европейского союза.</w:t>
      </w:r>
    </w:p>
    <w:p w:rsidR="005D74FE" w:rsidRPr="00207F63" w:rsidRDefault="005D74FE" w:rsidP="005D74FE">
      <w:pPr>
        <w:ind w:firstLine="708"/>
        <w:jc w:val="both"/>
        <w:rPr>
          <w:szCs w:val="28"/>
        </w:rPr>
      </w:pPr>
      <w:r w:rsidRPr="00207F63">
        <w:rPr>
          <w:szCs w:val="28"/>
        </w:rPr>
        <w:t>Вариант 2 (умеренно-оптимистичный). На территории сельского поселения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Сценарий характеризуется ростом экономической активности транспортных и пассажирских перевозок, увеличение деловой активности, предполагает также привлечение инвестиций.</w:t>
      </w:r>
    </w:p>
    <w:p w:rsidR="005D74FE" w:rsidRPr="00207F63" w:rsidRDefault="005D74FE" w:rsidP="00623DE1">
      <w:pPr>
        <w:widowControl w:val="0"/>
        <w:ind w:firstLine="851"/>
        <w:jc w:val="both"/>
        <w:rPr>
          <w:szCs w:val="28"/>
        </w:rPr>
      </w:pPr>
      <w:r w:rsidRPr="00207F63">
        <w:rPr>
          <w:szCs w:val="28"/>
        </w:rPr>
        <w:t xml:space="preserve">Вариант 3 (экономически обоснованный). На территории поселения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w:t>
      </w:r>
      <w:r w:rsidRPr="00207F63">
        <w:rPr>
          <w:szCs w:val="28"/>
        </w:rPr>
        <w:lastRenderedPageBreak/>
        <w:t>финансирования развития человеческого капитала. Сценарий предполагает строительство дорог и парковок, а также установка дорожных знаков и нанесение разметки</w:t>
      </w:r>
      <w:r>
        <w:rPr>
          <w:szCs w:val="28"/>
        </w:rPr>
        <w:t>.</w:t>
      </w:r>
    </w:p>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 xml:space="preserve">5. Перечень мероприятий (инвестиционных проектов) по проектированию, строительству, реконструкции объектов транспортной инфраструктуры </w:t>
      </w:r>
    </w:p>
    <w:p w:rsidR="005D74FE" w:rsidRPr="00207F63" w:rsidRDefault="005D74FE" w:rsidP="005D74FE">
      <w:pPr>
        <w:jc w:val="center"/>
        <w:rPr>
          <w:color w:val="FF0000"/>
          <w:szCs w:val="28"/>
        </w:rPr>
      </w:pPr>
    </w:p>
    <w:p w:rsidR="005D74FE" w:rsidRDefault="005D74FE" w:rsidP="005D74FE">
      <w:pPr>
        <w:ind w:firstLine="708"/>
        <w:jc w:val="both"/>
        <w:rPr>
          <w:b/>
          <w:szCs w:val="28"/>
        </w:rPr>
      </w:pPr>
      <w:r w:rsidRPr="00207F63">
        <w:rPr>
          <w:b/>
          <w:szCs w:val="28"/>
        </w:rPr>
        <w:t>5.1 Мероприятия по развитию транспортной инфраструктуры по видам транспорта</w:t>
      </w:r>
    </w:p>
    <w:p w:rsidR="00623DE1" w:rsidRPr="00207F63" w:rsidRDefault="00623DE1" w:rsidP="005D74FE">
      <w:pPr>
        <w:ind w:firstLine="708"/>
        <w:jc w:val="both"/>
        <w:rPr>
          <w:b/>
          <w:szCs w:val="28"/>
        </w:rPr>
      </w:pPr>
    </w:p>
    <w:tbl>
      <w:tblPr>
        <w:tblW w:w="10110" w:type="dxa"/>
        <w:tblInd w:w="62" w:type="dxa"/>
        <w:tblLayout w:type="fixed"/>
        <w:tblLook w:val="0000"/>
      </w:tblPr>
      <w:tblGrid>
        <w:gridCol w:w="613"/>
        <w:gridCol w:w="2977"/>
        <w:gridCol w:w="3969"/>
        <w:gridCol w:w="2551"/>
      </w:tblGrid>
      <w:tr w:rsidR="005D74FE" w:rsidRPr="00207F63" w:rsidTr="002A1DA7">
        <w:trPr>
          <w:trHeight w:val="447"/>
        </w:trPr>
        <w:tc>
          <w:tcPr>
            <w:tcW w:w="613" w:type="dxa"/>
            <w:tcBorders>
              <w:top w:val="single" w:sz="4" w:space="0" w:color="000000"/>
              <w:left w:val="single" w:sz="4" w:space="0" w:color="000000"/>
              <w:bottom w:val="single" w:sz="4" w:space="0" w:color="000000"/>
              <w:right w:val="nil"/>
            </w:tcBorders>
          </w:tcPr>
          <w:p w:rsidR="005D74FE" w:rsidRPr="00207F63" w:rsidRDefault="005D74FE" w:rsidP="002A1DA7">
            <w:pPr>
              <w:pStyle w:val="af7"/>
              <w:snapToGrid w:val="0"/>
              <w:spacing w:after="0"/>
              <w:ind w:left="0"/>
              <w:rPr>
                <w:sz w:val="20"/>
                <w:szCs w:val="20"/>
              </w:rPr>
            </w:pPr>
            <w:r w:rsidRPr="00207F63">
              <w:rPr>
                <w:sz w:val="20"/>
                <w:szCs w:val="20"/>
              </w:rPr>
              <w:t>№ п/п</w:t>
            </w:r>
          </w:p>
        </w:tc>
        <w:tc>
          <w:tcPr>
            <w:tcW w:w="2977" w:type="dxa"/>
            <w:tcBorders>
              <w:top w:val="single" w:sz="4" w:space="0" w:color="000000"/>
              <w:left w:val="single" w:sz="4" w:space="0" w:color="000000"/>
              <w:bottom w:val="single" w:sz="4" w:space="0" w:color="000000"/>
              <w:right w:val="nil"/>
            </w:tcBorders>
          </w:tcPr>
          <w:p w:rsidR="005D74FE" w:rsidRPr="00207F63" w:rsidRDefault="005D74FE" w:rsidP="002A1DA7">
            <w:pPr>
              <w:snapToGrid w:val="0"/>
              <w:jc w:val="center"/>
            </w:pPr>
            <w:r w:rsidRPr="00207F63">
              <w:rPr>
                <w:b/>
                <w:bCs/>
              </w:rPr>
              <w:t>Наименование мероприятия</w:t>
            </w:r>
          </w:p>
        </w:tc>
        <w:tc>
          <w:tcPr>
            <w:tcW w:w="3969" w:type="dxa"/>
            <w:tcBorders>
              <w:top w:val="single" w:sz="4" w:space="0" w:color="000000"/>
              <w:left w:val="single" w:sz="4" w:space="0" w:color="000000"/>
              <w:bottom w:val="single" w:sz="4" w:space="0" w:color="000000"/>
              <w:right w:val="nil"/>
            </w:tcBorders>
          </w:tcPr>
          <w:p w:rsidR="005D74FE" w:rsidRPr="00207F63" w:rsidRDefault="005D74FE" w:rsidP="002A1DA7">
            <w:pPr>
              <w:snapToGrid w:val="0"/>
              <w:jc w:val="center"/>
              <w:rPr>
                <w:b/>
              </w:rPr>
            </w:pPr>
            <w:r w:rsidRPr="00207F63">
              <w:rPr>
                <w:b/>
              </w:rPr>
              <w:t>Описание проекта</w:t>
            </w:r>
          </w:p>
        </w:tc>
        <w:tc>
          <w:tcPr>
            <w:tcW w:w="2551" w:type="dxa"/>
            <w:tcBorders>
              <w:top w:val="single" w:sz="4" w:space="0" w:color="000000"/>
              <w:left w:val="single" w:sz="4" w:space="0" w:color="000000"/>
              <w:bottom w:val="single" w:sz="4" w:space="0" w:color="000000"/>
              <w:right w:val="single" w:sz="4" w:space="0" w:color="auto"/>
            </w:tcBorders>
          </w:tcPr>
          <w:p w:rsidR="005D74FE" w:rsidRPr="00207F63" w:rsidRDefault="005D74FE" w:rsidP="002A1DA7">
            <w:pPr>
              <w:snapToGrid w:val="0"/>
              <w:jc w:val="center"/>
              <w:rPr>
                <w:b/>
              </w:rPr>
            </w:pPr>
            <w:r w:rsidRPr="00207F63">
              <w:rPr>
                <w:b/>
              </w:rPr>
              <w:t>Реконструкция, проектирование или строительство</w:t>
            </w:r>
          </w:p>
        </w:tc>
      </w:tr>
      <w:tr w:rsidR="005D74FE" w:rsidRPr="00207F63" w:rsidTr="002A1DA7">
        <w:trPr>
          <w:trHeight w:val="447"/>
        </w:trPr>
        <w:tc>
          <w:tcPr>
            <w:tcW w:w="613" w:type="dxa"/>
            <w:tcBorders>
              <w:top w:val="single" w:sz="4" w:space="0" w:color="000000"/>
              <w:left w:val="single" w:sz="4" w:space="0" w:color="000000"/>
              <w:bottom w:val="single" w:sz="4" w:space="0" w:color="000000"/>
              <w:right w:val="nil"/>
            </w:tcBorders>
          </w:tcPr>
          <w:p w:rsidR="005D74FE" w:rsidRPr="00207F63" w:rsidRDefault="005D74FE" w:rsidP="002A1DA7">
            <w:pPr>
              <w:rPr>
                <w:lang w:eastAsia="en-US"/>
              </w:rPr>
            </w:pPr>
            <w:r w:rsidRPr="00207F63">
              <w:rPr>
                <w:lang w:eastAsia="en-US"/>
              </w:rPr>
              <w:t>1</w:t>
            </w:r>
          </w:p>
        </w:tc>
        <w:tc>
          <w:tcPr>
            <w:tcW w:w="2977" w:type="dxa"/>
            <w:tcBorders>
              <w:top w:val="single" w:sz="4" w:space="0" w:color="000000"/>
              <w:left w:val="single" w:sz="4" w:space="0" w:color="000000"/>
              <w:bottom w:val="single" w:sz="4" w:space="0" w:color="000000"/>
              <w:right w:val="nil"/>
            </w:tcBorders>
          </w:tcPr>
          <w:p w:rsidR="005D74FE" w:rsidRPr="00207F63" w:rsidRDefault="005D74FE" w:rsidP="002A1DA7">
            <w:pPr>
              <w:snapToGrid w:val="0"/>
            </w:pPr>
            <w:r w:rsidRPr="00207F63">
              <w:t>Автомобильные  дороги</w:t>
            </w:r>
          </w:p>
        </w:tc>
        <w:tc>
          <w:tcPr>
            <w:tcW w:w="3969" w:type="dxa"/>
            <w:tcBorders>
              <w:top w:val="single" w:sz="4" w:space="0" w:color="000000"/>
              <w:left w:val="single" w:sz="4" w:space="0" w:color="000000"/>
              <w:bottom w:val="single" w:sz="4" w:space="0" w:color="000000"/>
              <w:right w:val="nil"/>
            </w:tcBorders>
          </w:tcPr>
          <w:p w:rsidR="005D74FE" w:rsidRPr="00207F63" w:rsidRDefault="005D74FE" w:rsidP="00623DE1">
            <w:pPr>
              <w:snapToGrid w:val="0"/>
            </w:pPr>
            <w:r w:rsidRPr="00207F63">
              <w:t>по территории с.</w:t>
            </w:r>
            <w:r w:rsidR="00623DE1">
              <w:t>Пушкарное 1</w:t>
            </w:r>
            <w:r w:rsidRPr="00207F63">
              <w:t>,</w:t>
            </w:r>
            <w:r w:rsidR="00623DE1">
              <w:t xml:space="preserve">0 </w:t>
            </w:r>
            <w:r w:rsidRPr="00207F63">
              <w:t>км.</w:t>
            </w:r>
          </w:p>
        </w:tc>
        <w:tc>
          <w:tcPr>
            <w:tcW w:w="2551" w:type="dxa"/>
            <w:tcBorders>
              <w:top w:val="single" w:sz="4" w:space="0" w:color="000000"/>
              <w:left w:val="single" w:sz="4" w:space="0" w:color="000000"/>
              <w:bottom w:val="single" w:sz="4" w:space="0" w:color="000000"/>
              <w:right w:val="single" w:sz="4" w:space="0" w:color="auto"/>
            </w:tcBorders>
          </w:tcPr>
          <w:p w:rsidR="005D74FE" w:rsidRPr="00207F63" w:rsidRDefault="005D74FE" w:rsidP="002A1DA7">
            <w:pPr>
              <w:snapToGrid w:val="0"/>
            </w:pPr>
            <w:r w:rsidRPr="00207F63">
              <w:t>реконструкция</w:t>
            </w:r>
          </w:p>
        </w:tc>
      </w:tr>
      <w:tr w:rsidR="005D74FE" w:rsidRPr="00207F63" w:rsidTr="00623DE1">
        <w:trPr>
          <w:trHeight w:val="600"/>
        </w:trPr>
        <w:tc>
          <w:tcPr>
            <w:tcW w:w="613" w:type="dxa"/>
            <w:tcBorders>
              <w:top w:val="single" w:sz="4" w:space="0" w:color="000000"/>
              <w:left w:val="single" w:sz="4" w:space="0" w:color="000000"/>
              <w:bottom w:val="single" w:sz="4" w:space="0" w:color="auto"/>
              <w:right w:val="nil"/>
            </w:tcBorders>
          </w:tcPr>
          <w:p w:rsidR="005D74FE" w:rsidRPr="00207F63" w:rsidRDefault="005D74FE" w:rsidP="002A1DA7">
            <w:pPr>
              <w:snapToGrid w:val="0"/>
            </w:pPr>
            <w:r w:rsidRPr="00207F63">
              <w:t>2</w:t>
            </w:r>
          </w:p>
        </w:tc>
        <w:tc>
          <w:tcPr>
            <w:tcW w:w="2977" w:type="dxa"/>
            <w:tcBorders>
              <w:top w:val="single" w:sz="4" w:space="0" w:color="000000"/>
              <w:left w:val="single" w:sz="4" w:space="0" w:color="000000"/>
              <w:bottom w:val="single" w:sz="4" w:space="0" w:color="auto"/>
              <w:right w:val="nil"/>
            </w:tcBorders>
          </w:tcPr>
          <w:p w:rsidR="00623DE1" w:rsidRPr="00207F63" w:rsidRDefault="005D74FE" w:rsidP="002A1DA7">
            <w:pPr>
              <w:snapToGrid w:val="0"/>
            </w:pPr>
            <w:r w:rsidRPr="00207F63">
              <w:t>Автомобильные дороги</w:t>
            </w:r>
          </w:p>
        </w:tc>
        <w:tc>
          <w:tcPr>
            <w:tcW w:w="3969" w:type="dxa"/>
            <w:tcBorders>
              <w:top w:val="single" w:sz="4" w:space="0" w:color="000000"/>
              <w:left w:val="single" w:sz="4" w:space="0" w:color="000000"/>
              <w:bottom w:val="single" w:sz="4" w:space="0" w:color="auto"/>
              <w:right w:val="nil"/>
            </w:tcBorders>
          </w:tcPr>
          <w:p w:rsidR="00623DE1" w:rsidRDefault="005D74FE" w:rsidP="00623DE1">
            <w:pPr>
              <w:snapToGrid w:val="0"/>
            </w:pPr>
            <w:r w:rsidRPr="00207F63">
              <w:t>по территории с.</w:t>
            </w:r>
            <w:r w:rsidR="00623DE1">
              <w:t>Жадино</w:t>
            </w:r>
          </w:p>
          <w:p w:rsidR="005D74FE" w:rsidRPr="00207F63" w:rsidRDefault="005D74FE" w:rsidP="00623DE1">
            <w:pPr>
              <w:snapToGrid w:val="0"/>
            </w:pPr>
            <w:r w:rsidRPr="00207F63">
              <w:t>1,5 км.</w:t>
            </w:r>
          </w:p>
        </w:tc>
        <w:tc>
          <w:tcPr>
            <w:tcW w:w="2551" w:type="dxa"/>
            <w:tcBorders>
              <w:top w:val="single" w:sz="4" w:space="0" w:color="000000"/>
              <w:left w:val="single" w:sz="4" w:space="0" w:color="000000"/>
              <w:bottom w:val="single" w:sz="4" w:space="0" w:color="auto"/>
              <w:right w:val="single" w:sz="4" w:space="0" w:color="auto"/>
            </w:tcBorders>
          </w:tcPr>
          <w:p w:rsidR="005D74FE" w:rsidRPr="00207F63" w:rsidRDefault="00623DE1" w:rsidP="002A1DA7">
            <w:pPr>
              <w:snapToGrid w:val="0"/>
            </w:pPr>
            <w:r>
              <w:t>строительство</w:t>
            </w:r>
          </w:p>
        </w:tc>
      </w:tr>
      <w:tr w:rsidR="00623DE1" w:rsidRPr="00207F63" w:rsidTr="00623DE1">
        <w:trPr>
          <w:trHeight w:val="351"/>
        </w:trPr>
        <w:tc>
          <w:tcPr>
            <w:tcW w:w="613" w:type="dxa"/>
            <w:tcBorders>
              <w:top w:val="single" w:sz="4" w:space="0" w:color="auto"/>
              <w:left w:val="single" w:sz="4" w:space="0" w:color="000000"/>
              <w:bottom w:val="single" w:sz="4" w:space="0" w:color="000000"/>
              <w:right w:val="nil"/>
            </w:tcBorders>
          </w:tcPr>
          <w:p w:rsidR="00623DE1" w:rsidRPr="00207F63" w:rsidRDefault="00623DE1" w:rsidP="002A1DA7">
            <w:pPr>
              <w:snapToGrid w:val="0"/>
            </w:pPr>
            <w:r>
              <w:t>3</w:t>
            </w:r>
          </w:p>
        </w:tc>
        <w:tc>
          <w:tcPr>
            <w:tcW w:w="2977" w:type="dxa"/>
            <w:tcBorders>
              <w:top w:val="single" w:sz="4" w:space="0" w:color="auto"/>
              <w:left w:val="single" w:sz="4" w:space="0" w:color="000000"/>
              <w:bottom w:val="single" w:sz="4" w:space="0" w:color="000000"/>
              <w:right w:val="nil"/>
            </w:tcBorders>
          </w:tcPr>
          <w:p w:rsidR="00623DE1" w:rsidRPr="00207F63" w:rsidRDefault="00623DE1" w:rsidP="00B945CE">
            <w:pPr>
              <w:snapToGrid w:val="0"/>
            </w:pPr>
            <w:r w:rsidRPr="00207F63">
              <w:t>Автомобильные дороги</w:t>
            </w:r>
          </w:p>
        </w:tc>
        <w:tc>
          <w:tcPr>
            <w:tcW w:w="3969" w:type="dxa"/>
            <w:tcBorders>
              <w:top w:val="single" w:sz="4" w:space="0" w:color="auto"/>
              <w:left w:val="single" w:sz="4" w:space="0" w:color="000000"/>
              <w:bottom w:val="single" w:sz="4" w:space="0" w:color="000000"/>
              <w:right w:val="nil"/>
            </w:tcBorders>
          </w:tcPr>
          <w:p w:rsidR="00623DE1" w:rsidRPr="00207F63" w:rsidRDefault="00623DE1" w:rsidP="00623DE1">
            <w:pPr>
              <w:snapToGrid w:val="0"/>
            </w:pPr>
            <w:r w:rsidRPr="00207F63">
              <w:t>по территории с.</w:t>
            </w:r>
            <w:r>
              <w:t>Благодатное</w:t>
            </w:r>
            <w:r w:rsidRPr="00207F63">
              <w:t xml:space="preserve"> 1,5 км.</w:t>
            </w:r>
          </w:p>
        </w:tc>
        <w:tc>
          <w:tcPr>
            <w:tcW w:w="2551" w:type="dxa"/>
            <w:tcBorders>
              <w:top w:val="single" w:sz="4" w:space="0" w:color="auto"/>
              <w:left w:val="single" w:sz="4" w:space="0" w:color="000000"/>
              <w:bottom w:val="single" w:sz="4" w:space="0" w:color="000000"/>
              <w:right w:val="single" w:sz="4" w:space="0" w:color="auto"/>
            </w:tcBorders>
          </w:tcPr>
          <w:p w:rsidR="00623DE1" w:rsidRPr="00207F63" w:rsidRDefault="00623DE1" w:rsidP="00B945CE">
            <w:pPr>
              <w:snapToGrid w:val="0"/>
            </w:pPr>
            <w:r w:rsidRPr="00207F63">
              <w:t>реконструкция</w:t>
            </w:r>
          </w:p>
        </w:tc>
      </w:tr>
      <w:tr w:rsidR="00623DE1" w:rsidRPr="00207F63" w:rsidTr="002A1DA7">
        <w:trPr>
          <w:trHeight w:val="447"/>
        </w:trPr>
        <w:tc>
          <w:tcPr>
            <w:tcW w:w="613" w:type="dxa"/>
            <w:tcBorders>
              <w:top w:val="single" w:sz="4" w:space="0" w:color="000000"/>
              <w:left w:val="single" w:sz="4" w:space="0" w:color="000000"/>
              <w:bottom w:val="single" w:sz="4" w:space="0" w:color="000000"/>
              <w:right w:val="nil"/>
            </w:tcBorders>
          </w:tcPr>
          <w:p w:rsidR="00623DE1" w:rsidRPr="00207F63" w:rsidRDefault="00623DE1" w:rsidP="002A1DA7">
            <w:pPr>
              <w:snapToGrid w:val="0"/>
            </w:pPr>
            <w:r>
              <w:t>4</w:t>
            </w:r>
          </w:p>
        </w:tc>
        <w:tc>
          <w:tcPr>
            <w:tcW w:w="2977" w:type="dxa"/>
            <w:tcBorders>
              <w:top w:val="single" w:sz="4" w:space="0" w:color="000000"/>
              <w:left w:val="single" w:sz="4" w:space="0" w:color="000000"/>
              <w:bottom w:val="single" w:sz="4" w:space="0" w:color="000000"/>
              <w:right w:val="nil"/>
            </w:tcBorders>
          </w:tcPr>
          <w:p w:rsidR="00623DE1" w:rsidRPr="00207F63" w:rsidRDefault="00623DE1" w:rsidP="002A1DA7">
            <w:pPr>
              <w:snapToGrid w:val="0"/>
            </w:pPr>
            <w:r w:rsidRPr="00207F63">
              <w:t>Дорожные знаки</w:t>
            </w:r>
          </w:p>
        </w:tc>
        <w:tc>
          <w:tcPr>
            <w:tcW w:w="3969" w:type="dxa"/>
            <w:tcBorders>
              <w:top w:val="single" w:sz="4" w:space="0" w:color="000000"/>
              <w:left w:val="single" w:sz="4" w:space="0" w:color="000000"/>
              <w:bottom w:val="single" w:sz="4" w:space="0" w:color="000000"/>
              <w:right w:val="nil"/>
            </w:tcBorders>
          </w:tcPr>
          <w:p w:rsidR="00623DE1" w:rsidRPr="00207F63" w:rsidRDefault="00623DE1" w:rsidP="002A1DA7">
            <w:pPr>
              <w:snapToGrid w:val="0"/>
              <w:jc w:val="both"/>
            </w:pPr>
            <w:r w:rsidRPr="00207F63">
              <w:t>по территории сельсовета</w:t>
            </w:r>
          </w:p>
        </w:tc>
        <w:tc>
          <w:tcPr>
            <w:tcW w:w="2551" w:type="dxa"/>
            <w:tcBorders>
              <w:top w:val="single" w:sz="4" w:space="0" w:color="000000"/>
              <w:left w:val="single" w:sz="4" w:space="0" w:color="000000"/>
              <w:bottom w:val="single" w:sz="4" w:space="0" w:color="000000"/>
              <w:right w:val="single" w:sz="4" w:space="0" w:color="auto"/>
            </w:tcBorders>
          </w:tcPr>
          <w:p w:rsidR="00623DE1" w:rsidRPr="00207F63" w:rsidRDefault="00623DE1" w:rsidP="002A1DA7">
            <w:pPr>
              <w:snapToGrid w:val="0"/>
            </w:pPr>
            <w:r w:rsidRPr="00207F63">
              <w:t>установка</w:t>
            </w:r>
          </w:p>
        </w:tc>
      </w:tr>
      <w:tr w:rsidR="00623DE1" w:rsidRPr="00207F63" w:rsidTr="002A1DA7">
        <w:trPr>
          <w:trHeight w:val="447"/>
        </w:trPr>
        <w:tc>
          <w:tcPr>
            <w:tcW w:w="613" w:type="dxa"/>
            <w:tcBorders>
              <w:top w:val="single" w:sz="4" w:space="0" w:color="000000"/>
              <w:left w:val="single" w:sz="4" w:space="0" w:color="000000"/>
              <w:bottom w:val="single" w:sz="4" w:space="0" w:color="000000"/>
              <w:right w:val="nil"/>
            </w:tcBorders>
          </w:tcPr>
          <w:p w:rsidR="00623DE1" w:rsidRPr="00207F63" w:rsidRDefault="00623DE1" w:rsidP="002A1DA7">
            <w:pPr>
              <w:snapToGrid w:val="0"/>
            </w:pPr>
            <w:r>
              <w:t>5</w:t>
            </w:r>
          </w:p>
        </w:tc>
        <w:tc>
          <w:tcPr>
            <w:tcW w:w="2977" w:type="dxa"/>
            <w:tcBorders>
              <w:top w:val="single" w:sz="4" w:space="0" w:color="000000"/>
              <w:left w:val="single" w:sz="4" w:space="0" w:color="000000"/>
              <w:bottom w:val="single" w:sz="4" w:space="0" w:color="000000"/>
              <w:right w:val="nil"/>
            </w:tcBorders>
          </w:tcPr>
          <w:p w:rsidR="00623DE1" w:rsidRPr="00207F63" w:rsidRDefault="00623DE1" w:rsidP="002A1DA7">
            <w:pPr>
              <w:snapToGrid w:val="0"/>
            </w:pPr>
            <w:r w:rsidRPr="00207F63">
              <w:t>Дорожные разметки</w:t>
            </w:r>
          </w:p>
        </w:tc>
        <w:tc>
          <w:tcPr>
            <w:tcW w:w="3969" w:type="dxa"/>
            <w:tcBorders>
              <w:top w:val="single" w:sz="4" w:space="0" w:color="000000"/>
              <w:left w:val="single" w:sz="4" w:space="0" w:color="000000"/>
              <w:bottom w:val="single" w:sz="4" w:space="0" w:color="000000"/>
              <w:right w:val="nil"/>
            </w:tcBorders>
          </w:tcPr>
          <w:p w:rsidR="00623DE1" w:rsidRPr="00207F63" w:rsidRDefault="00623DE1" w:rsidP="002A1DA7">
            <w:pPr>
              <w:snapToGrid w:val="0"/>
              <w:jc w:val="both"/>
            </w:pPr>
            <w:r w:rsidRPr="00207F63">
              <w:t xml:space="preserve">по автомобильным  дорогам </w:t>
            </w:r>
            <w:r>
              <w:t>Пушкарского</w:t>
            </w:r>
            <w:r w:rsidRPr="00207F63">
              <w:t xml:space="preserve"> сельсовета</w:t>
            </w:r>
          </w:p>
        </w:tc>
        <w:tc>
          <w:tcPr>
            <w:tcW w:w="2551" w:type="dxa"/>
            <w:tcBorders>
              <w:top w:val="single" w:sz="4" w:space="0" w:color="000000"/>
              <w:left w:val="single" w:sz="4" w:space="0" w:color="000000"/>
              <w:bottom w:val="single" w:sz="4" w:space="0" w:color="000000"/>
              <w:right w:val="single" w:sz="4" w:space="0" w:color="auto"/>
            </w:tcBorders>
          </w:tcPr>
          <w:p w:rsidR="00623DE1" w:rsidRPr="00207F63" w:rsidRDefault="00623DE1" w:rsidP="002A1DA7">
            <w:pPr>
              <w:snapToGrid w:val="0"/>
            </w:pPr>
            <w:r w:rsidRPr="00207F63">
              <w:t>приобретение материалов, разметка</w:t>
            </w:r>
          </w:p>
        </w:tc>
      </w:tr>
    </w:tbl>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5.2. Мероприятия по развитию транспорта общего пользования, созданию транспортно-пересадочных узлов</w:t>
      </w:r>
    </w:p>
    <w:p w:rsidR="005D74FE" w:rsidRPr="00207F63" w:rsidRDefault="005D74FE" w:rsidP="005D74FE">
      <w:pPr>
        <w:ind w:firstLine="708"/>
        <w:jc w:val="both"/>
        <w:rPr>
          <w:szCs w:val="28"/>
        </w:rPr>
      </w:pPr>
      <w:r w:rsidRPr="00207F63">
        <w:rPr>
          <w:szCs w:val="28"/>
        </w:rPr>
        <w:t xml:space="preserve">Не  планируется. </w:t>
      </w:r>
    </w:p>
    <w:p w:rsidR="005D74FE" w:rsidRPr="00207F63" w:rsidRDefault="005D74FE" w:rsidP="005D74FE">
      <w:pPr>
        <w:jc w:val="both"/>
        <w:rPr>
          <w:szCs w:val="28"/>
        </w:rPr>
      </w:pPr>
    </w:p>
    <w:p w:rsidR="005D74FE" w:rsidRPr="00207F63" w:rsidRDefault="005D74FE" w:rsidP="005D74FE">
      <w:pPr>
        <w:ind w:firstLine="708"/>
        <w:jc w:val="both"/>
        <w:rPr>
          <w:szCs w:val="28"/>
        </w:rPr>
      </w:pPr>
      <w:r w:rsidRPr="00207F63">
        <w:rPr>
          <w:b/>
          <w:szCs w:val="28"/>
        </w:rPr>
        <w:t>5.3.</w:t>
      </w:r>
      <w:r w:rsidRPr="00207F63">
        <w:rPr>
          <w:szCs w:val="28"/>
        </w:rPr>
        <w:t> </w:t>
      </w:r>
      <w:r w:rsidRPr="00207F63">
        <w:rPr>
          <w:b/>
          <w:szCs w:val="28"/>
        </w:rPr>
        <w:t>Мероприятия по развитию инфраструктуры для легкового автомобильного транспорта, включая развитие единого парковочного пространства</w:t>
      </w:r>
    </w:p>
    <w:p w:rsidR="005D74FE" w:rsidRPr="00207F63" w:rsidRDefault="005D74FE" w:rsidP="005D74FE">
      <w:pPr>
        <w:ind w:firstLine="708"/>
        <w:jc w:val="both"/>
        <w:rPr>
          <w:szCs w:val="28"/>
        </w:rPr>
      </w:pPr>
      <w:r w:rsidRPr="00207F63">
        <w:rPr>
          <w:szCs w:val="28"/>
        </w:rPr>
        <w:t xml:space="preserve"> Не  планируется.</w:t>
      </w:r>
    </w:p>
    <w:p w:rsidR="005D74FE" w:rsidRPr="00207F63" w:rsidRDefault="005D74FE" w:rsidP="005D74FE">
      <w:pPr>
        <w:jc w:val="both"/>
        <w:rPr>
          <w:szCs w:val="28"/>
        </w:rPr>
      </w:pPr>
    </w:p>
    <w:p w:rsidR="005D74FE" w:rsidRPr="00207F63" w:rsidRDefault="005D74FE" w:rsidP="005D74FE">
      <w:pPr>
        <w:ind w:firstLine="708"/>
        <w:jc w:val="both"/>
        <w:rPr>
          <w:b/>
          <w:szCs w:val="28"/>
        </w:rPr>
      </w:pPr>
      <w:r w:rsidRPr="00207F63">
        <w:rPr>
          <w:b/>
          <w:szCs w:val="28"/>
        </w:rPr>
        <w:t>5.4. Мероприятия по развитию инфраструктуры пешеходного и велосипедного передвижения</w:t>
      </w:r>
    </w:p>
    <w:p w:rsidR="005D74FE" w:rsidRPr="00207F63" w:rsidRDefault="005D74FE" w:rsidP="005D74FE">
      <w:pPr>
        <w:ind w:firstLine="708"/>
        <w:jc w:val="both"/>
        <w:rPr>
          <w:szCs w:val="28"/>
        </w:rPr>
      </w:pPr>
      <w:r w:rsidRPr="00207F63">
        <w:rPr>
          <w:szCs w:val="28"/>
        </w:rPr>
        <w:t>Не планируется.</w:t>
      </w:r>
    </w:p>
    <w:p w:rsidR="005D74FE" w:rsidRPr="00207F63" w:rsidRDefault="005D74FE" w:rsidP="005D74FE">
      <w:pPr>
        <w:ind w:firstLine="708"/>
        <w:jc w:val="both"/>
        <w:rPr>
          <w:szCs w:val="28"/>
        </w:rPr>
      </w:pPr>
    </w:p>
    <w:p w:rsidR="005D74FE" w:rsidRPr="00207F63" w:rsidRDefault="005D74FE" w:rsidP="005D74FE">
      <w:pPr>
        <w:ind w:firstLine="708"/>
        <w:jc w:val="both"/>
        <w:rPr>
          <w:b/>
          <w:szCs w:val="28"/>
        </w:rPr>
      </w:pPr>
      <w:r w:rsidRPr="00207F63">
        <w:rPr>
          <w:b/>
          <w:szCs w:val="28"/>
        </w:rPr>
        <w:t>5.5. Мероприятия по развитию инфраструктуры для грузового транспорта, транспортных средств коммунальных и дорожных служб</w:t>
      </w:r>
    </w:p>
    <w:p w:rsidR="005D74FE" w:rsidRPr="00207F63" w:rsidRDefault="005D74FE" w:rsidP="005D74FE">
      <w:pPr>
        <w:ind w:firstLine="709"/>
        <w:jc w:val="both"/>
        <w:rPr>
          <w:rFonts w:eastAsia="BatangChe"/>
          <w:szCs w:val="28"/>
        </w:rPr>
      </w:pPr>
    </w:p>
    <w:p w:rsidR="005D74FE" w:rsidRPr="00207F63" w:rsidRDefault="005D74FE" w:rsidP="00623DE1">
      <w:pPr>
        <w:ind w:firstLine="709"/>
        <w:jc w:val="both"/>
        <w:rPr>
          <w:rFonts w:eastAsia="BatangChe"/>
          <w:szCs w:val="28"/>
        </w:rPr>
      </w:pPr>
      <w:r w:rsidRPr="00207F63">
        <w:rPr>
          <w:rFonts w:eastAsia="BatangChe"/>
          <w:szCs w:val="28"/>
        </w:rPr>
        <w:t xml:space="preserve">Все мероприятия по развитию транспортной инфраструктуры направлены в той или иной степени и на развитие инфраструктуры для </w:t>
      </w:r>
      <w:r w:rsidRPr="00207F63">
        <w:rPr>
          <w:rFonts w:eastAsia="BatangChe"/>
          <w:szCs w:val="28"/>
        </w:rPr>
        <w:lastRenderedPageBreak/>
        <w:t>грузового транспорта, транспортных средств коммунальных и дорожных служб.</w:t>
      </w:r>
    </w:p>
    <w:p w:rsidR="005D74FE" w:rsidRPr="00207F63" w:rsidRDefault="005D74FE" w:rsidP="00623DE1">
      <w:pPr>
        <w:jc w:val="both"/>
        <w:rPr>
          <w:b/>
          <w:szCs w:val="28"/>
        </w:rPr>
      </w:pPr>
    </w:p>
    <w:p w:rsidR="005D74FE" w:rsidRPr="00207F63" w:rsidRDefault="005D74FE" w:rsidP="005D74FE">
      <w:pPr>
        <w:ind w:firstLine="708"/>
        <w:jc w:val="both"/>
        <w:rPr>
          <w:b/>
          <w:szCs w:val="28"/>
        </w:rPr>
      </w:pPr>
      <w:r w:rsidRPr="00207F63">
        <w:rPr>
          <w:b/>
          <w:szCs w:val="28"/>
        </w:rPr>
        <w:t>5.6. Мероприятия по развитию сети дорог поселений</w:t>
      </w:r>
    </w:p>
    <w:p w:rsidR="005D74FE" w:rsidRPr="00207F63" w:rsidRDefault="005D74FE" w:rsidP="005D74FE">
      <w:pPr>
        <w:jc w:val="both"/>
      </w:pPr>
      <w:r w:rsidRPr="00207F63">
        <w:rPr>
          <w:szCs w:val="28"/>
        </w:rPr>
        <w:t xml:space="preserve">      </w:t>
      </w:r>
      <w:r w:rsidRPr="00207F63">
        <w:t xml:space="preserve">               </w:t>
      </w:r>
    </w:p>
    <w:tbl>
      <w:tblPr>
        <w:tblW w:w="9827" w:type="dxa"/>
        <w:tblInd w:w="62" w:type="dxa"/>
        <w:tblLayout w:type="fixed"/>
        <w:tblLook w:val="0000"/>
      </w:tblPr>
      <w:tblGrid>
        <w:gridCol w:w="613"/>
        <w:gridCol w:w="2904"/>
        <w:gridCol w:w="3900"/>
        <w:gridCol w:w="2410"/>
      </w:tblGrid>
      <w:tr w:rsidR="005D74FE" w:rsidRPr="00207F63" w:rsidTr="002A1DA7">
        <w:trPr>
          <w:trHeight w:val="447"/>
        </w:trPr>
        <w:tc>
          <w:tcPr>
            <w:tcW w:w="613" w:type="dxa"/>
            <w:tcBorders>
              <w:top w:val="single" w:sz="4" w:space="0" w:color="000000"/>
              <w:left w:val="single" w:sz="4" w:space="0" w:color="000000"/>
              <w:bottom w:val="single" w:sz="4" w:space="0" w:color="000000"/>
              <w:right w:val="nil"/>
            </w:tcBorders>
          </w:tcPr>
          <w:p w:rsidR="005D74FE" w:rsidRPr="00207F63" w:rsidRDefault="005D74FE" w:rsidP="002A1DA7">
            <w:pPr>
              <w:pStyle w:val="af7"/>
              <w:snapToGrid w:val="0"/>
              <w:spacing w:after="0"/>
              <w:ind w:left="0"/>
              <w:rPr>
                <w:sz w:val="20"/>
                <w:szCs w:val="20"/>
              </w:rPr>
            </w:pPr>
            <w:r w:rsidRPr="00207F63">
              <w:rPr>
                <w:sz w:val="20"/>
                <w:szCs w:val="20"/>
              </w:rPr>
              <w:t>№ п/п</w:t>
            </w:r>
          </w:p>
        </w:tc>
        <w:tc>
          <w:tcPr>
            <w:tcW w:w="2904" w:type="dxa"/>
            <w:tcBorders>
              <w:top w:val="single" w:sz="4" w:space="0" w:color="000000"/>
              <w:left w:val="single" w:sz="4" w:space="0" w:color="000000"/>
              <w:bottom w:val="single" w:sz="4" w:space="0" w:color="000000"/>
              <w:right w:val="nil"/>
            </w:tcBorders>
          </w:tcPr>
          <w:p w:rsidR="005D74FE" w:rsidRPr="00207F63" w:rsidRDefault="005D74FE" w:rsidP="002A1DA7">
            <w:pPr>
              <w:snapToGrid w:val="0"/>
              <w:jc w:val="center"/>
            </w:pPr>
            <w:r w:rsidRPr="00207F63">
              <w:rPr>
                <w:b/>
                <w:bCs/>
              </w:rPr>
              <w:t>Наименование мероприятия</w:t>
            </w:r>
          </w:p>
        </w:tc>
        <w:tc>
          <w:tcPr>
            <w:tcW w:w="3900" w:type="dxa"/>
            <w:tcBorders>
              <w:top w:val="single" w:sz="4" w:space="0" w:color="000000"/>
              <w:left w:val="single" w:sz="4" w:space="0" w:color="000000"/>
              <w:bottom w:val="single" w:sz="4" w:space="0" w:color="000000"/>
              <w:right w:val="nil"/>
            </w:tcBorders>
          </w:tcPr>
          <w:p w:rsidR="005D74FE" w:rsidRPr="00207F63" w:rsidRDefault="005D74FE" w:rsidP="002A1DA7">
            <w:pPr>
              <w:snapToGrid w:val="0"/>
              <w:jc w:val="center"/>
              <w:rPr>
                <w:b/>
              </w:rPr>
            </w:pPr>
            <w:r w:rsidRPr="00207F63">
              <w:rPr>
                <w:b/>
              </w:rPr>
              <w:t>Описание проекта</w:t>
            </w:r>
          </w:p>
        </w:tc>
        <w:tc>
          <w:tcPr>
            <w:tcW w:w="2410" w:type="dxa"/>
            <w:tcBorders>
              <w:top w:val="single" w:sz="4" w:space="0" w:color="000000"/>
              <w:left w:val="single" w:sz="4" w:space="0" w:color="000000"/>
              <w:bottom w:val="single" w:sz="4" w:space="0" w:color="000000"/>
              <w:right w:val="single" w:sz="4" w:space="0" w:color="auto"/>
            </w:tcBorders>
          </w:tcPr>
          <w:p w:rsidR="005D74FE" w:rsidRPr="00207F63" w:rsidRDefault="005D74FE" w:rsidP="002A1DA7">
            <w:pPr>
              <w:snapToGrid w:val="0"/>
              <w:jc w:val="center"/>
              <w:rPr>
                <w:b/>
              </w:rPr>
            </w:pPr>
            <w:r w:rsidRPr="00207F63">
              <w:rPr>
                <w:b/>
              </w:rPr>
              <w:t>Реконструкция, проектирование или строительство</w:t>
            </w:r>
          </w:p>
        </w:tc>
      </w:tr>
      <w:tr w:rsidR="00623DE1" w:rsidRPr="00207F63" w:rsidTr="002A1DA7">
        <w:trPr>
          <w:trHeight w:val="447"/>
        </w:trPr>
        <w:tc>
          <w:tcPr>
            <w:tcW w:w="613" w:type="dxa"/>
            <w:tcBorders>
              <w:top w:val="single" w:sz="4" w:space="0" w:color="000000"/>
              <w:left w:val="single" w:sz="4" w:space="0" w:color="000000"/>
              <w:bottom w:val="single" w:sz="4" w:space="0" w:color="000000"/>
              <w:right w:val="nil"/>
            </w:tcBorders>
          </w:tcPr>
          <w:p w:rsidR="00623DE1" w:rsidRPr="00207F63" w:rsidRDefault="00623DE1" w:rsidP="00B945CE">
            <w:pPr>
              <w:rPr>
                <w:lang w:eastAsia="en-US"/>
              </w:rPr>
            </w:pPr>
            <w:r w:rsidRPr="00207F63">
              <w:rPr>
                <w:lang w:eastAsia="en-US"/>
              </w:rPr>
              <w:t>1</w:t>
            </w:r>
          </w:p>
        </w:tc>
        <w:tc>
          <w:tcPr>
            <w:tcW w:w="2904" w:type="dxa"/>
            <w:tcBorders>
              <w:top w:val="single" w:sz="4" w:space="0" w:color="000000"/>
              <w:left w:val="single" w:sz="4" w:space="0" w:color="000000"/>
              <w:bottom w:val="single" w:sz="4" w:space="0" w:color="000000"/>
              <w:right w:val="nil"/>
            </w:tcBorders>
          </w:tcPr>
          <w:p w:rsidR="00623DE1" w:rsidRPr="00207F63" w:rsidRDefault="00623DE1" w:rsidP="00B945CE">
            <w:pPr>
              <w:snapToGrid w:val="0"/>
            </w:pPr>
            <w:r w:rsidRPr="00207F63">
              <w:t>Автомобильные  дороги</w:t>
            </w:r>
          </w:p>
        </w:tc>
        <w:tc>
          <w:tcPr>
            <w:tcW w:w="3900" w:type="dxa"/>
            <w:tcBorders>
              <w:top w:val="single" w:sz="4" w:space="0" w:color="000000"/>
              <w:left w:val="single" w:sz="4" w:space="0" w:color="000000"/>
              <w:bottom w:val="single" w:sz="4" w:space="0" w:color="000000"/>
              <w:right w:val="nil"/>
            </w:tcBorders>
          </w:tcPr>
          <w:p w:rsidR="00623DE1" w:rsidRPr="00207F63" w:rsidRDefault="00623DE1" w:rsidP="00B945CE">
            <w:pPr>
              <w:snapToGrid w:val="0"/>
            </w:pPr>
            <w:r w:rsidRPr="00207F63">
              <w:t>по территории с.</w:t>
            </w:r>
            <w:r>
              <w:t>Пушкарное 1</w:t>
            </w:r>
            <w:r w:rsidRPr="00207F63">
              <w:t>,</w:t>
            </w:r>
            <w:r>
              <w:t xml:space="preserve">0 </w:t>
            </w:r>
            <w:r w:rsidRPr="00207F63">
              <w:t>км.</w:t>
            </w:r>
          </w:p>
        </w:tc>
        <w:tc>
          <w:tcPr>
            <w:tcW w:w="2410" w:type="dxa"/>
            <w:tcBorders>
              <w:top w:val="single" w:sz="4" w:space="0" w:color="000000"/>
              <w:left w:val="single" w:sz="4" w:space="0" w:color="000000"/>
              <w:bottom w:val="single" w:sz="4" w:space="0" w:color="000000"/>
              <w:right w:val="single" w:sz="4" w:space="0" w:color="auto"/>
            </w:tcBorders>
          </w:tcPr>
          <w:p w:rsidR="00623DE1" w:rsidRPr="00207F63" w:rsidRDefault="00623DE1" w:rsidP="00B945CE">
            <w:pPr>
              <w:snapToGrid w:val="0"/>
            </w:pPr>
            <w:r w:rsidRPr="00207F63">
              <w:t>реконструкция</w:t>
            </w:r>
          </w:p>
        </w:tc>
      </w:tr>
      <w:tr w:rsidR="00623DE1" w:rsidRPr="00207F63" w:rsidTr="00623DE1">
        <w:trPr>
          <w:trHeight w:val="675"/>
        </w:trPr>
        <w:tc>
          <w:tcPr>
            <w:tcW w:w="613" w:type="dxa"/>
            <w:tcBorders>
              <w:top w:val="single" w:sz="4" w:space="0" w:color="000000"/>
              <w:left w:val="single" w:sz="4" w:space="0" w:color="000000"/>
              <w:bottom w:val="single" w:sz="4" w:space="0" w:color="auto"/>
              <w:right w:val="nil"/>
            </w:tcBorders>
          </w:tcPr>
          <w:p w:rsidR="00623DE1" w:rsidRPr="00207F63" w:rsidRDefault="00623DE1" w:rsidP="00B945CE">
            <w:pPr>
              <w:snapToGrid w:val="0"/>
            </w:pPr>
            <w:r w:rsidRPr="00207F63">
              <w:t>2</w:t>
            </w:r>
          </w:p>
        </w:tc>
        <w:tc>
          <w:tcPr>
            <w:tcW w:w="2904" w:type="dxa"/>
            <w:tcBorders>
              <w:top w:val="single" w:sz="4" w:space="0" w:color="000000"/>
              <w:left w:val="single" w:sz="4" w:space="0" w:color="000000"/>
              <w:bottom w:val="single" w:sz="4" w:space="0" w:color="auto"/>
              <w:right w:val="nil"/>
            </w:tcBorders>
          </w:tcPr>
          <w:p w:rsidR="00623DE1" w:rsidRPr="00207F63" w:rsidRDefault="00623DE1" w:rsidP="00B945CE">
            <w:pPr>
              <w:snapToGrid w:val="0"/>
            </w:pPr>
            <w:r w:rsidRPr="00207F63">
              <w:t>Автомобильные дороги</w:t>
            </w:r>
          </w:p>
        </w:tc>
        <w:tc>
          <w:tcPr>
            <w:tcW w:w="3900" w:type="dxa"/>
            <w:tcBorders>
              <w:top w:val="single" w:sz="4" w:space="0" w:color="000000"/>
              <w:left w:val="single" w:sz="4" w:space="0" w:color="000000"/>
              <w:bottom w:val="single" w:sz="4" w:space="0" w:color="auto"/>
              <w:right w:val="nil"/>
            </w:tcBorders>
          </w:tcPr>
          <w:p w:rsidR="00623DE1" w:rsidRDefault="00623DE1" w:rsidP="00B945CE">
            <w:pPr>
              <w:snapToGrid w:val="0"/>
            </w:pPr>
            <w:r w:rsidRPr="00207F63">
              <w:t>по территории с.</w:t>
            </w:r>
            <w:r>
              <w:t>Жадино</w:t>
            </w:r>
          </w:p>
          <w:p w:rsidR="00623DE1" w:rsidRPr="00207F63" w:rsidRDefault="00623DE1" w:rsidP="00B945CE">
            <w:pPr>
              <w:snapToGrid w:val="0"/>
            </w:pPr>
            <w:r w:rsidRPr="00207F63">
              <w:t>1,5 км.</w:t>
            </w:r>
          </w:p>
        </w:tc>
        <w:tc>
          <w:tcPr>
            <w:tcW w:w="2410" w:type="dxa"/>
            <w:tcBorders>
              <w:top w:val="single" w:sz="4" w:space="0" w:color="000000"/>
              <w:left w:val="single" w:sz="4" w:space="0" w:color="000000"/>
              <w:bottom w:val="single" w:sz="4" w:space="0" w:color="auto"/>
              <w:right w:val="single" w:sz="4" w:space="0" w:color="auto"/>
            </w:tcBorders>
          </w:tcPr>
          <w:p w:rsidR="00623DE1" w:rsidRPr="00207F63" w:rsidRDefault="00623DE1" w:rsidP="00B945CE">
            <w:pPr>
              <w:snapToGrid w:val="0"/>
            </w:pPr>
            <w:r>
              <w:t>строительство</w:t>
            </w:r>
          </w:p>
        </w:tc>
      </w:tr>
      <w:tr w:rsidR="00623DE1" w:rsidRPr="00207F63" w:rsidTr="00623DE1">
        <w:trPr>
          <w:trHeight w:val="276"/>
        </w:trPr>
        <w:tc>
          <w:tcPr>
            <w:tcW w:w="613" w:type="dxa"/>
            <w:tcBorders>
              <w:top w:val="single" w:sz="4" w:space="0" w:color="auto"/>
              <w:left w:val="single" w:sz="4" w:space="0" w:color="000000"/>
              <w:bottom w:val="single" w:sz="4" w:space="0" w:color="000000"/>
              <w:right w:val="nil"/>
            </w:tcBorders>
          </w:tcPr>
          <w:p w:rsidR="00623DE1" w:rsidRPr="00207F63" w:rsidRDefault="00623DE1" w:rsidP="00B945CE">
            <w:pPr>
              <w:snapToGrid w:val="0"/>
            </w:pPr>
            <w:r>
              <w:t>3</w:t>
            </w:r>
          </w:p>
        </w:tc>
        <w:tc>
          <w:tcPr>
            <w:tcW w:w="2904" w:type="dxa"/>
            <w:tcBorders>
              <w:top w:val="single" w:sz="4" w:space="0" w:color="auto"/>
              <w:left w:val="single" w:sz="4" w:space="0" w:color="000000"/>
              <w:bottom w:val="single" w:sz="4" w:space="0" w:color="000000"/>
              <w:right w:val="nil"/>
            </w:tcBorders>
          </w:tcPr>
          <w:p w:rsidR="00623DE1" w:rsidRPr="00207F63" w:rsidRDefault="00623DE1" w:rsidP="00B945CE">
            <w:pPr>
              <w:snapToGrid w:val="0"/>
            </w:pPr>
            <w:r w:rsidRPr="00207F63">
              <w:t>Автомобильные дороги</w:t>
            </w:r>
          </w:p>
        </w:tc>
        <w:tc>
          <w:tcPr>
            <w:tcW w:w="3900" w:type="dxa"/>
            <w:tcBorders>
              <w:top w:val="single" w:sz="4" w:space="0" w:color="auto"/>
              <w:left w:val="single" w:sz="4" w:space="0" w:color="000000"/>
              <w:bottom w:val="single" w:sz="4" w:space="0" w:color="000000"/>
              <w:right w:val="nil"/>
            </w:tcBorders>
          </w:tcPr>
          <w:p w:rsidR="00623DE1" w:rsidRPr="00207F63" w:rsidRDefault="00623DE1" w:rsidP="00B945CE">
            <w:pPr>
              <w:snapToGrid w:val="0"/>
            </w:pPr>
            <w:r w:rsidRPr="00207F63">
              <w:t>по территории с.</w:t>
            </w:r>
            <w:r>
              <w:t>Благодатное</w:t>
            </w:r>
            <w:r w:rsidRPr="00207F63">
              <w:t xml:space="preserve"> 1,5 км.</w:t>
            </w:r>
          </w:p>
        </w:tc>
        <w:tc>
          <w:tcPr>
            <w:tcW w:w="2410" w:type="dxa"/>
            <w:tcBorders>
              <w:top w:val="single" w:sz="4" w:space="0" w:color="auto"/>
              <w:left w:val="single" w:sz="4" w:space="0" w:color="000000"/>
              <w:bottom w:val="single" w:sz="4" w:space="0" w:color="000000"/>
              <w:right w:val="single" w:sz="4" w:space="0" w:color="auto"/>
            </w:tcBorders>
          </w:tcPr>
          <w:p w:rsidR="00623DE1" w:rsidRPr="00207F63" w:rsidRDefault="00623DE1" w:rsidP="00B945CE">
            <w:pPr>
              <w:snapToGrid w:val="0"/>
            </w:pPr>
            <w:r w:rsidRPr="00207F63">
              <w:t>реконструкция</w:t>
            </w:r>
          </w:p>
        </w:tc>
      </w:tr>
    </w:tbl>
    <w:p w:rsidR="005D74FE" w:rsidRPr="00207F63" w:rsidRDefault="005D74FE" w:rsidP="005D74FE">
      <w:pPr>
        <w:jc w:val="both"/>
      </w:pPr>
      <w:r w:rsidRPr="00207F63">
        <w:t xml:space="preserve">                                              </w:t>
      </w:r>
    </w:p>
    <w:p w:rsidR="005D74FE" w:rsidRPr="00207F63" w:rsidRDefault="005D74FE" w:rsidP="005D74FE">
      <w:pPr>
        <w:ind w:firstLine="708"/>
        <w:jc w:val="both"/>
        <w:rPr>
          <w:b/>
          <w:szCs w:val="28"/>
        </w:rPr>
      </w:pPr>
      <w:r w:rsidRPr="00207F63">
        <w:rPr>
          <w:b/>
          <w:szCs w:val="28"/>
        </w:rPr>
        <w:t>5.7.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p>
    <w:p w:rsidR="005D74FE" w:rsidRPr="00207F63" w:rsidRDefault="005D74FE" w:rsidP="005D74FE">
      <w:pPr>
        <w:spacing w:line="360" w:lineRule="auto"/>
        <w:jc w:val="both"/>
        <w:rPr>
          <w:szCs w:val="28"/>
        </w:rPr>
      </w:pPr>
    </w:p>
    <w:p w:rsidR="005D74FE" w:rsidRDefault="005D74FE" w:rsidP="005D74FE">
      <w:pPr>
        <w:ind w:firstLine="709"/>
        <w:jc w:val="both"/>
        <w:rPr>
          <w:szCs w:val="28"/>
        </w:rPr>
      </w:pPr>
      <w:r w:rsidRPr="00207F63">
        <w:rPr>
          <w:szCs w:val="28"/>
        </w:rPr>
        <w:t xml:space="preserve">Организация систематических выступлений в средствах массовой информации по вопросам безопасности дорожного движения и </w:t>
      </w:r>
      <w:r w:rsidRPr="00207F63">
        <w:rPr>
          <w:rFonts w:eastAsia="BatangChe"/>
          <w:szCs w:val="28"/>
        </w:rPr>
        <w:t>качества транспортного обслуживания</w:t>
      </w:r>
      <w:r w:rsidRPr="00207F63">
        <w:rPr>
          <w:szCs w:val="28"/>
        </w:rPr>
        <w:t>, анализ пассажиропотока</w:t>
      </w:r>
      <w:r>
        <w:rPr>
          <w:szCs w:val="28"/>
        </w:rPr>
        <w:t>.</w:t>
      </w:r>
    </w:p>
    <w:p w:rsidR="005D74FE" w:rsidRPr="00207F63" w:rsidRDefault="005D74FE" w:rsidP="005D74FE">
      <w:pPr>
        <w:ind w:firstLine="709"/>
        <w:jc w:val="both"/>
        <w:rPr>
          <w:szCs w:val="28"/>
        </w:rPr>
      </w:pPr>
    </w:p>
    <w:p w:rsidR="005D74FE" w:rsidRPr="00207F63" w:rsidRDefault="005D74FE" w:rsidP="005D74FE">
      <w:pPr>
        <w:ind w:firstLine="709"/>
        <w:jc w:val="center"/>
        <w:rPr>
          <w:rFonts w:eastAsia="BatangChe"/>
          <w:b/>
          <w:szCs w:val="28"/>
        </w:rPr>
      </w:pPr>
      <w:r w:rsidRPr="00207F63">
        <w:rPr>
          <w:rFonts w:eastAsia="BatangChe"/>
          <w:b/>
          <w:szCs w:val="28"/>
        </w:rPr>
        <w:t xml:space="preserve">Комплексные мероприятия </w:t>
      </w:r>
      <w:bookmarkStart w:id="8" w:name="__RefHeading__752_157504780"/>
      <w:bookmarkStart w:id="9" w:name="__RefHeading__124_961330874"/>
      <w:bookmarkStart w:id="10" w:name="__RefHeading__96_1584987570"/>
      <w:bookmarkStart w:id="11" w:name="__RefHeading__64_1519787039"/>
      <w:bookmarkStart w:id="12" w:name="__RefHeading__34_981618659"/>
      <w:bookmarkStart w:id="13" w:name="__RefHeading__19_268390193"/>
      <w:bookmarkStart w:id="14" w:name="__RefHeading__49_1569249092"/>
      <w:bookmarkStart w:id="15" w:name="__RefHeading__79_1660872846"/>
      <w:bookmarkStart w:id="16" w:name="__RefHeading__109_40885925"/>
      <w:bookmarkStart w:id="17" w:name="__RefHeading__587_157504780"/>
      <w:bookmarkEnd w:id="8"/>
      <w:bookmarkEnd w:id="9"/>
      <w:bookmarkEnd w:id="10"/>
      <w:bookmarkEnd w:id="11"/>
      <w:bookmarkEnd w:id="12"/>
      <w:bookmarkEnd w:id="13"/>
      <w:bookmarkEnd w:id="14"/>
      <w:bookmarkEnd w:id="15"/>
      <w:bookmarkEnd w:id="16"/>
      <w:bookmarkEnd w:id="17"/>
      <w:r w:rsidRPr="00207F63">
        <w:rPr>
          <w:rFonts w:eastAsia="BatangChe"/>
          <w:b/>
          <w:szCs w:val="28"/>
        </w:rPr>
        <w:t xml:space="preserve"> по развитию транспортной инфраструктуры</w:t>
      </w:r>
      <w:bookmarkStart w:id="18" w:name="_GoBack"/>
      <w:bookmarkEnd w:id="18"/>
    </w:p>
    <w:tbl>
      <w:tblPr>
        <w:tblW w:w="10348" w:type="dxa"/>
        <w:tblInd w:w="-459" w:type="dxa"/>
        <w:tblLayout w:type="fixed"/>
        <w:tblLook w:val="0000"/>
      </w:tblPr>
      <w:tblGrid>
        <w:gridCol w:w="425"/>
        <w:gridCol w:w="1985"/>
        <w:gridCol w:w="1701"/>
        <w:gridCol w:w="1843"/>
        <w:gridCol w:w="1134"/>
        <w:gridCol w:w="1134"/>
        <w:gridCol w:w="2126"/>
      </w:tblGrid>
      <w:tr w:rsidR="005D74FE" w:rsidRPr="00207F63" w:rsidTr="002A1DA7">
        <w:trPr>
          <w:trHeight w:val="447"/>
        </w:trPr>
        <w:tc>
          <w:tcPr>
            <w:tcW w:w="425" w:type="dxa"/>
            <w:tcBorders>
              <w:top w:val="single" w:sz="4" w:space="0" w:color="000000"/>
              <w:left w:val="single" w:sz="4" w:space="0" w:color="000000"/>
              <w:bottom w:val="single" w:sz="4" w:space="0" w:color="000000"/>
              <w:right w:val="nil"/>
            </w:tcBorders>
          </w:tcPr>
          <w:p w:rsidR="005D74FE" w:rsidRPr="00207F63" w:rsidRDefault="005D74FE" w:rsidP="002A1DA7">
            <w:pPr>
              <w:pStyle w:val="af7"/>
              <w:numPr>
                <w:ilvl w:val="0"/>
                <w:numId w:val="12"/>
              </w:numPr>
              <w:snapToGrid w:val="0"/>
              <w:rPr>
                <w:sz w:val="20"/>
                <w:szCs w:val="20"/>
              </w:rPr>
            </w:pPr>
            <w:r w:rsidRPr="00207F63">
              <w:rPr>
                <w:sz w:val="20"/>
                <w:szCs w:val="20"/>
              </w:rPr>
              <w:t>№ пп</w:t>
            </w:r>
          </w:p>
        </w:tc>
        <w:tc>
          <w:tcPr>
            <w:tcW w:w="1985" w:type="dxa"/>
            <w:tcBorders>
              <w:top w:val="single" w:sz="4" w:space="0" w:color="000000"/>
              <w:left w:val="single" w:sz="4" w:space="0" w:color="000000"/>
              <w:bottom w:val="single" w:sz="4" w:space="0" w:color="000000"/>
              <w:right w:val="nil"/>
            </w:tcBorders>
          </w:tcPr>
          <w:p w:rsidR="005D74FE" w:rsidRPr="00207F63" w:rsidRDefault="005D74FE" w:rsidP="002A1DA7">
            <w:pPr>
              <w:snapToGrid w:val="0"/>
              <w:ind w:right="-250" w:hanging="828"/>
              <w:jc w:val="center"/>
              <w:rPr>
                <w:b/>
                <w:bCs/>
                <w:sz w:val="18"/>
                <w:szCs w:val="18"/>
              </w:rPr>
            </w:pPr>
            <w:r w:rsidRPr="00207F63">
              <w:rPr>
                <w:b/>
                <w:bCs/>
                <w:sz w:val="18"/>
                <w:szCs w:val="18"/>
              </w:rPr>
              <w:t>Наименование</w:t>
            </w:r>
          </w:p>
          <w:p w:rsidR="005D74FE" w:rsidRPr="00207F63" w:rsidRDefault="005D74FE" w:rsidP="002A1DA7">
            <w:pPr>
              <w:snapToGrid w:val="0"/>
              <w:ind w:left="-108" w:right="-108" w:hanging="828"/>
              <w:jc w:val="center"/>
              <w:rPr>
                <w:sz w:val="18"/>
                <w:szCs w:val="18"/>
              </w:rPr>
            </w:pPr>
            <w:r w:rsidRPr="00207F63">
              <w:rPr>
                <w:b/>
                <w:bCs/>
                <w:sz w:val="18"/>
                <w:szCs w:val="18"/>
              </w:rPr>
              <w:t>мероприятия</w:t>
            </w:r>
          </w:p>
        </w:tc>
        <w:tc>
          <w:tcPr>
            <w:tcW w:w="1701" w:type="dxa"/>
            <w:tcBorders>
              <w:top w:val="single" w:sz="4" w:space="0" w:color="000000"/>
              <w:left w:val="single" w:sz="4" w:space="0" w:color="000000"/>
              <w:bottom w:val="single" w:sz="4" w:space="0" w:color="000000"/>
              <w:right w:val="nil"/>
            </w:tcBorders>
          </w:tcPr>
          <w:p w:rsidR="005D74FE" w:rsidRPr="00207F63" w:rsidRDefault="005D74FE" w:rsidP="002A1DA7">
            <w:pPr>
              <w:snapToGrid w:val="0"/>
              <w:jc w:val="center"/>
              <w:rPr>
                <w:b/>
                <w:sz w:val="18"/>
                <w:szCs w:val="18"/>
              </w:rPr>
            </w:pPr>
            <w:r w:rsidRPr="00207F63">
              <w:rPr>
                <w:b/>
                <w:sz w:val="18"/>
                <w:szCs w:val="18"/>
              </w:rPr>
              <w:t>Описание проекта</w:t>
            </w:r>
          </w:p>
        </w:tc>
        <w:tc>
          <w:tcPr>
            <w:tcW w:w="1843" w:type="dxa"/>
            <w:tcBorders>
              <w:top w:val="single" w:sz="4" w:space="0" w:color="000000"/>
              <w:left w:val="single" w:sz="4" w:space="0" w:color="000000"/>
              <w:bottom w:val="single" w:sz="4" w:space="0" w:color="000000"/>
              <w:right w:val="nil"/>
            </w:tcBorders>
          </w:tcPr>
          <w:p w:rsidR="005D74FE" w:rsidRPr="00207F63" w:rsidRDefault="005D74FE" w:rsidP="002A1DA7">
            <w:pPr>
              <w:snapToGrid w:val="0"/>
              <w:jc w:val="center"/>
              <w:rPr>
                <w:b/>
                <w:sz w:val="18"/>
                <w:szCs w:val="18"/>
              </w:rPr>
            </w:pPr>
            <w:r w:rsidRPr="00207F63">
              <w:rPr>
                <w:b/>
                <w:sz w:val="18"/>
                <w:szCs w:val="18"/>
              </w:rPr>
              <w:t>Реконструкция, проектирование или строительство</w:t>
            </w:r>
          </w:p>
        </w:tc>
        <w:tc>
          <w:tcPr>
            <w:tcW w:w="1134" w:type="dxa"/>
            <w:tcBorders>
              <w:top w:val="single" w:sz="4" w:space="0" w:color="000000"/>
              <w:left w:val="single" w:sz="4" w:space="0" w:color="000000"/>
              <w:bottom w:val="single" w:sz="4" w:space="0" w:color="000000"/>
              <w:right w:val="nil"/>
            </w:tcBorders>
            <w:vAlign w:val="center"/>
          </w:tcPr>
          <w:p w:rsidR="005D74FE" w:rsidRPr="00207F63" w:rsidRDefault="005D74FE" w:rsidP="002A1DA7">
            <w:pPr>
              <w:snapToGrid w:val="0"/>
              <w:jc w:val="center"/>
              <w:rPr>
                <w:b/>
                <w:bCs/>
                <w:sz w:val="18"/>
                <w:szCs w:val="18"/>
              </w:rPr>
            </w:pPr>
            <w:r w:rsidRPr="00207F63">
              <w:rPr>
                <w:b/>
                <w:bCs/>
                <w:sz w:val="18"/>
                <w:szCs w:val="18"/>
              </w:rPr>
              <w:t>Затраты на реализацию проекта</w:t>
            </w:r>
          </w:p>
          <w:p w:rsidR="005D74FE" w:rsidRPr="00207F63" w:rsidRDefault="005D74FE" w:rsidP="002A1DA7">
            <w:pPr>
              <w:snapToGrid w:val="0"/>
              <w:jc w:val="center"/>
              <w:rPr>
                <w:b/>
                <w:sz w:val="18"/>
                <w:szCs w:val="18"/>
              </w:rPr>
            </w:pPr>
            <w:r w:rsidRPr="00207F63">
              <w:rPr>
                <w:b/>
                <w:bCs/>
                <w:sz w:val="18"/>
                <w:szCs w:val="18"/>
              </w:rPr>
              <w:t>(млн.руб)</w:t>
            </w:r>
          </w:p>
        </w:tc>
        <w:tc>
          <w:tcPr>
            <w:tcW w:w="1134" w:type="dxa"/>
            <w:tcBorders>
              <w:top w:val="single" w:sz="4" w:space="0" w:color="000000"/>
              <w:left w:val="single" w:sz="4" w:space="0" w:color="000000"/>
              <w:bottom w:val="single" w:sz="4" w:space="0" w:color="000000"/>
              <w:right w:val="nil"/>
            </w:tcBorders>
            <w:vAlign w:val="center"/>
          </w:tcPr>
          <w:p w:rsidR="005D74FE" w:rsidRPr="00207F63" w:rsidRDefault="005D74FE" w:rsidP="002A1DA7">
            <w:pPr>
              <w:snapToGrid w:val="0"/>
              <w:jc w:val="center"/>
              <w:rPr>
                <w:b/>
                <w:sz w:val="18"/>
                <w:szCs w:val="18"/>
              </w:rPr>
            </w:pPr>
            <w:r w:rsidRPr="00207F63">
              <w:rPr>
                <w:b/>
                <w:sz w:val="18"/>
                <w:szCs w:val="18"/>
              </w:rPr>
              <w:t>Срок реализации проекта</w:t>
            </w:r>
          </w:p>
        </w:tc>
        <w:tc>
          <w:tcPr>
            <w:tcW w:w="2126" w:type="dxa"/>
            <w:tcBorders>
              <w:top w:val="single" w:sz="4" w:space="0" w:color="000000"/>
              <w:left w:val="single" w:sz="4" w:space="0" w:color="000000"/>
              <w:bottom w:val="single" w:sz="4" w:space="0" w:color="000000"/>
              <w:right w:val="single" w:sz="4" w:space="0" w:color="000000"/>
            </w:tcBorders>
            <w:vAlign w:val="center"/>
          </w:tcPr>
          <w:p w:rsidR="005D74FE" w:rsidRPr="00207F63" w:rsidRDefault="005D74FE" w:rsidP="002A1DA7">
            <w:pPr>
              <w:snapToGrid w:val="0"/>
              <w:jc w:val="center"/>
              <w:rPr>
                <w:b/>
                <w:sz w:val="18"/>
                <w:szCs w:val="18"/>
              </w:rPr>
            </w:pPr>
            <w:r w:rsidRPr="00207F63">
              <w:rPr>
                <w:b/>
                <w:sz w:val="18"/>
                <w:szCs w:val="18"/>
              </w:rPr>
              <w:t>Предполагаемый источник финансирования</w:t>
            </w:r>
          </w:p>
        </w:tc>
      </w:tr>
      <w:tr w:rsidR="005D74FE" w:rsidRPr="00207F63" w:rsidTr="002A1DA7">
        <w:trPr>
          <w:trHeight w:val="1148"/>
        </w:trPr>
        <w:tc>
          <w:tcPr>
            <w:tcW w:w="425" w:type="dxa"/>
            <w:tcBorders>
              <w:top w:val="single" w:sz="4" w:space="0" w:color="000000"/>
              <w:left w:val="single" w:sz="4" w:space="0" w:color="000000"/>
              <w:bottom w:val="single" w:sz="4" w:space="0" w:color="000000"/>
              <w:right w:val="nil"/>
            </w:tcBorders>
          </w:tcPr>
          <w:p w:rsidR="005D74FE" w:rsidRPr="00207F63" w:rsidRDefault="005D74FE" w:rsidP="002A1DA7">
            <w:pPr>
              <w:rPr>
                <w:lang w:eastAsia="en-US"/>
              </w:rPr>
            </w:pPr>
            <w:r w:rsidRPr="00207F63">
              <w:rPr>
                <w:lang w:eastAsia="en-US"/>
              </w:rPr>
              <w:t>1</w:t>
            </w:r>
          </w:p>
        </w:tc>
        <w:tc>
          <w:tcPr>
            <w:tcW w:w="1985" w:type="dxa"/>
            <w:tcBorders>
              <w:top w:val="single" w:sz="4" w:space="0" w:color="000000"/>
              <w:left w:val="single" w:sz="4" w:space="0" w:color="000000"/>
              <w:bottom w:val="single" w:sz="4" w:space="0" w:color="000000"/>
              <w:right w:val="nil"/>
            </w:tcBorders>
          </w:tcPr>
          <w:p w:rsidR="005D74FE" w:rsidRPr="00207F63" w:rsidRDefault="005D74FE" w:rsidP="002A1DA7">
            <w:pPr>
              <w:snapToGrid w:val="0"/>
            </w:pPr>
            <w:r w:rsidRPr="00207F63">
              <w:t xml:space="preserve">Автомобильные  </w:t>
            </w:r>
          </w:p>
          <w:p w:rsidR="005D74FE" w:rsidRPr="00207F63" w:rsidRDefault="005D74FE" w:rsidP="002A1DA7">
            <w:pPr>
              <w:snapToGrid w:val="0"/>
            </w:pPr>
            <w:r w:rsidRPr="00207F63">
              <w:t>дороги</w:t>
            </w:r>
          </w:p>
        </w:tc>
        <w:tc>
          <w:tcPr>
            <w:tcW w:w="1701" w:type="dxa"/>
            <w:tcBorders>
              <w:top w:val="single" w:sz="4" w:space="0" w:color="000000"/>
              <w:left w:val="single" w:sz="4" w:space="0" w:color="000000"/>
              <w:bottom w:val="single" w:sz="4" w:space="0" w:color="000000"/>
              <w:right w:val="nil"/>
            </w:tcBorders>
          </w:tcPr>
          <w:p w:rsidR="005D74FE" w:rsidRPr="00207F63" w:rsidRDefault="00623DE1" w:rsidP="002A1DA7">
            <w:pPr>
              <w:snapToGrid w:val="0"/>
              <w:jc w:val="center"/>
            </w:pPr>
            <w:r>
              <w:t>по территории с.Пушкарное</w:t>
            </w:r>
          </w:p>
          <w:p w:rsidR="005D74FE" w:rsidRPr="00207F63" w:rsidRDefault="00623DE1" w:rsidP="00623DE1">
            <w:pPr>
              <w:snapToGrid w:val="0"/>
              <w:jc w:val="center"/>
            </w:pPr>
            <w:r>
              <w:t>1</w:t>
            </w:r>
            <w:r w:rsidR="005D74FE" w:rsidRPr="00207F63">
              <w:t>,</w:t>
            </w:r>
            <w:r>
              <w:t>0</w:t>
            </w:r>
            <w:r w:rsidR="005D74FE" w:rsidRPr="00207F63">
              <w:t xml:space="preserve"> км</w:t>
            </w:r>
          </w:p>
        </w:tc>
        <w:tc>
          <w:tcPr>
            <w:tcW w:w="1843" w:type="dxa"/>
            <w:tcBorders>
              <w:top w:val="single" w:sz="4" w:space="0" w:color="000000"/>
              <w:left w:val="single" w:sz="4" w:space="0" w:color="000000"/>
              <w:bottom w:val="single" w:sz="4" w:space="0" w:color="000000"/>
              <w:right w:val="nil"/>
            </w:tcBorders>
          </w:tcPr>
          <w:p w:rsidR="005D74FE" w:rsidRPr="00207F63" w:rsidRDefault="005D74FE" w:rsidP="002A1DA7">
            <w:pPr>
              <w:snapToGrid w:val="0"/>
              <w:jc w:val="center"/>
            </w:pPr>
            <w:r w:rsidRPr="00207F63">
              <w:t>реконструкция</w:t>
            </w:r>
          </w:p>
        </w:tc>
        <w:tc>
          <w:tcPr>
            <w:tcW w:w="1134" w:type="dxa"/>
            <w:tcBorders>
              <w:top w:val="single" w:sz="4" w:space="0" w:color="000000"/>
              <w:left w:val="single" w:sz="4" w:space="0" w:color="000000"/>
              <w:bottom w:val="single" w:sz="4" w:space="0" w:color="000000"/>
              <w:right w:val="nil"/>
            </w:tcBorders>
          </w:tcPr>
          <w:p w:rsidR="005D74FE" w:rsidRPr="00207F63" w:rsidRDefault="00623DE1" w:rsidP="00623DE1">
            <w:pPr>
              <w:snapToGrid w:val="0"/>
              <w:jc w:val="center"/>
              <w:rPr>
                <w:highlight w:val="yellow"/>
              </w:rPr>
            </w:pPr>
            <w:r>
              <w:t>2</w:t>
            </w:r>
            <w:r w:rsidR="005D74FE" w:rsidRPr="00207F63">
              <w:t>,</w:t>
            </w:r>
            <w:r>
              <w:t>0</w:t>
            </w:r>
          </w:p>
        </w:tc>
        <w:tc>
          <w:tcPr>
            <w:tcW w:w="1134" w:type="dxa"/>
            <w:tcBorders>
              <w:top w:val="single" w:sz="4" w:space="0" w:color="000000"/>
              <w:left w:val="single" w:sz="4" w:space="0" w:color="000000"/>
              <w:bottom w:val="single" w:sz="4" w:space="0" w:color="000000"/>
              <w:right w:val="nil"/>
            </w:tcBorders>
            <w:vAlign w:val="center"/>
          </w:tcPr>
          <w:p w:rsidR="005D74FE" w:rsidRPr="00207F63" w:rsidRDefault="005D74FE" w:rsidP="002A1DA7">
            <w:pPr>
              <w:snapToGrid w:val="0"/>
              <w:jc w:val="center"/>
            </w:pPr>
            <w:r w:rsidRPr="00207F63">
              <w:t>2017-2030</w:t>
            </w:r>
          </w:p>
        </w:tc>
        <w:tc>
          <w:tcPr>
            <w:tcW w:w="2126" w:type="dxa"/>
            <w:tcBorders>
              <w:top w:val="single" w:sz="4" w:space="0" w:color="000000"/>
              <w:left w:val="single" w:sz="4" w:space="0" w:color="000000"/>
              <w:bottom w:val="single" w:sz="4" w:space="0" w:color="000000"/>
              <w:right w:val="single" w:sz="4" w:space="0" w:color="000000"/>
            </w:tcBorders>
          </w:tcPr>
          <w:p w:rsidR="005D74FE" w:rsidRPr="00207F63" w:rsidRDefault="005D74FE" w:rsidP="002A1DA7">
            <w:pPr>
              <w:snapToGrid w:val="0"/>
              <w:jc w:val="center"/>
            </w:pPr>
            <w:r w:rsidRPr="00207F63">
              <w:t>Бюджет МО,</w:t>
            </w:r>
          </w:p>
          <w:p w:rsidR="005D74FE" w:rsidRPr="00207F63" w:rsidRDefault="005D74FE" w:rsidP="002A1DA7">
            <w:pPr>
              <w:snapToGrid w:val="0"/>
              <w:jc w:val="center"/>
            </w:pPr>
            <w:r w:rsidRPr="00207F63">
              <w:t>областной бюджет</w:t>
            </w:r>
          </w:p>
        </w:tc>
      </w:tr>
      <w:tr w:rsidR="005D74FE" w:rsidRPr="00207F63" w:rsidTr="00623DE1">
        <w:trPr>
          <w:trHeight w:val="1290"/>
        </w:trPr>
        <w:tc>
          <w:tcPr>
            <w:tcW w:w="425" w:type="dxa"/>
            <w:tcBorders>
              <w:top w:val="single" w:sz="4" w:space="0" w:color="000000"/>
              <w:left w:val="single" w:sz="4" w:space="0" w:color="000000"/>
              <w:bottom w:val="single" w:sz="4" w:space="0" w:color="auto"/>
              <w:right w:val="nil"/>
            </w:tcBorders>
          </w:tcPr>
          <w:p w:rsidR="005D74FE" w:rsidRPr="00207F63" w:rsidRDefault="005D74FE" w:rsidP="002A1DA7">
            <w:pPr>
              <w:snapToGrid w:val="0"/>
            </w:pPr>
            <w:r w:rsidRPr="00207F63">
              <w:t>2</w:t>
            </w:r>
          </w:p>
        </w:tc>
        <w:tc>
          <w:tcPr>
            <w:tcW w:w="1985" w:type="dxa"/>
            <w:tcBorders>
              <w:top w:val="single" w:sz="4" w:space="0" w:color="000000"/>
              <w:left w:val="single" w:sz="4" w:space="0" w:color="000000"/>
              <w:bottom w:val="single" w:sz="4" w:space="0" w:color="auto"/>
              <w:right w:val="nil"/>
            </w:tcBorders>
          </w:tcPr>
          <w:p w:rsidR="005D74FE" w:rsidRPr="00207F63" w:rsidRDefault="005D74FE" w:rsidP="002A1DA7">
            <w:pPr>
              <w:snapToGrid w:val="0"/>
            </w:pPr>
            <w:r w:rsidRPr="00207F63">
              <w:t>Автомобильные дороги</w:t>
            </w:r>
          </w:p>
        </w:tc>
        <w:tc>
          <w:tcPr>
            <w:tcW w:w="1701" w:type="dxa"/>
            <w:tcBorders>
              <w:top w:val="single" w:sz="4" w:space="0" w:color="000000"/>
              <w:left w:val="single" w:sz="4" w:space="0" w:color="000000"/>
              <w:bottom w:val="single" w:sz="4" w:space="0" w:color="auto"/>
              <w:right w:val="nil"/>
            </w:tcBorders>
          </w:tcPr>
          <w:p w:rsidR="005D74FE" w:rsidRPr="00207F63" w:rsidRDefault="005D74FE" w:rsidP="002A1DA7">
            <w:pPr>
              <w:snapToGrid w:val="0"/>
              <w:jc w:val="center"/>
            </w:pPr>
            <w:r w:rsidRPr="00207F63">
              <w:t>по территории с.</w:t>
            </w:r>
            <w:r w:rsidR="00623DE1">
              <w:t>Жадино</w:t>
            </w:r>
          </w:p>
          <w:p w:rsidR="00623DE1" w:rsidRPr="00207F63" w:rsidRDefault="005D74FE" w:rsidP="002A1DA7">
            <w:pPr>
              <w:snapToGrid w:val="0"/>
              <w:jc w:val="center"/>
            </w:pPr>
            <w:r w:rsidRPr="00207F63">
              <w:t>1,5 км</w:t>
            </w:r>
          </w:p>
        </w:tc>
        <w:tc>
          <w:tcPr>
            <w:tcW w:w="1843" w:type="dxa"/>
            <w:tcBorders>
              <w:top w:val="single" w:sz="4" w:space="0" w:color="000000"/>
              <w:left w:val="single" w:sz="4" w:space="0" w:color="000000"/>
              <w:bottom w:val="single" w:sz="4" w:space="0" w:color="auto"/>
              <w:right w:val="nil"/>
            </w:tcBorders>
          </w:tcPr>
          <w:p w:rsidR="005D74FE" w:rsidRPr="00207F63" w:rsidRDefault="00623DE1" w:rsidP="002A1DA7">
            <w:pPr>
              <w:snapToGrid w:val="0"/>
              <w:jc w:val="center"/>
            </w:pPr>
            <w:r>
              <w:t>строительство</w:t>
            </w:r>
          </w:p>
        </w:tc>
        <w:tc>
          <w:tcPr>
            <w:tcW w:w="1134" w:type="dxa"/>
            <w:tcBorders>
              <w:top w:val="single" w:sz="4" w:space="0" w:color="000000"/>
              <w:left w:val="single" w:sz="4" w:space="0" w:color="000000"/>
              <w:bottom w:val="single" w:sz="4" w:space="0" w:color="auto"/>
              <w:right w:val="nil"/>
            </w:tcBorders>
          </w:tcPr>
          <w:p w:rsidR="005D74FE" w:rsidRPr="00207F63" w:rsidRDefault="00623DE1" w:rsidP="00623DE1">
            <w:pPr>
              <w:snapToGrid w:val="0"/>
              <w:jc w:val="center"/>
              <w:rPr>
                <w:highlight w:val="yellow"/>
              </w:rPr>
            </w:pPr>
            <w:r>
              <w:t>4</w:t>
            </w:r>
            <w:r w:rsidR="005D74FE" w:rsidRPr="00207F63">
              <w:t>,</w:t>
            </w:r>
            <w:r>
              <w:t>5</w:t>
            </w:r>
          </w:p>
        </w:tc>
        <w:tc>
          <w:tcPr>
            <w:tcW w:w="1134" w:type="dxa"/>
            <w:tcBorders>
              <w:top w:val="single" w:sz="4" w:space="0" w:color="000000"/>
              <w:left w:val="single" w:sz="4" w:space="0" w:color="000000"/>
              <w:bottom w:val="single" w:sz="4" w:space="0" w:color="auto"/>
              <w:right w:val="nil"/>
            </w:tcBorders>
            <w:vAlign w:val="center"/>
          </w:tcPr>
          <w:p w:rsidR="005D74FE" w:rsidRPr="00207F63" w:rsidRDefault="005D74FE" w:rsidP="002A1DA7">
            <w:pPr>
              <w:snapToGrid w:val="0"/>
              <w:jc w:val="center"/>
            </w:pPr>
            <w:r w:rsidRPr="00207F63">
              <w:t>2016-2025</w:t>
            </w:r>
          </w:p>
        </w:tc>
        <w:tc>
          <w:tcPr>
            <w:tcW w:w="2126" w:type="dxa"/>
            <w:tcBorders>
              <w:top w:val="single" w:sz="4" w:space="0" w:color="000000"/>
              <w:left w:val="single" w:sz="4" w:space="0" w:color="000000"/>
              <w:bottom w:val="single" w:sz="4" w:space="0" w:color="auto"/>
              <w:right w:val="single" w:sz="4" w:space="0" w:color="000000"/>
            </w:tcBorders>
            <w:vAlign w:val="center"/>
          </w:tcPr>
          <w:p w:rsidR="005D74FE" w:rsidRPr="00207F63" w:rsidRDefault="005D74FE" w:rsidP="002A1DA7">
            <w:pPr>
              <w:snapToGrid w:val="0"/>
              <w:jc w:val="center"/>
            </w:pPr>
            <w:r w:rsidRPr="00207F63">
              <w:t>Бюджет МО,</w:t>
            </w:r>
          </w:p>
          <w:p w:rsidR="005D74FE" w:rsidRPr="00207F63" w:rsidRDefault="005D74FE" w:rsidP="002A1DA7">
            <w:pPr>
              <w:snapToGrid w:val="0"/>
              <w:jc w:val="center"/>
            </w:pPr>
            <w:r w:rsidRPr="00207F63">
              <w:t>областной бюджет</w:t>
            </w:r>
          </w:p>
        </w:tc>
      </w:tr>
      <w:tr w:rsidR="001F6162" w:rsidRPr="00207F63" w:rsidTr="0096184D">
        <w:trPr>
          <w:trHeight w:val="305"/>
        </w:trPr>
        <w:tc>
          <w:tcPr>
            <w:tcW w:w="425" w:type="dxa"/>
            <w:tcBorders>
              <w:top w:val="single" w:sz="4" w:space="0" w:color="auto"/>
              <w:left w:val="single" w:sz="4" w:space="0" w:color="000000"/>
              <w:bottom w:val="single" w:sz="4" w:space="0" w:color="000000"/>
              <w:right w:val="nil"/>
            </w:tcBorders>
          </w:tcPr>
          <w:p w:rsidR="001F6162" w:rsidRPr="00207F63" w:rsidRDefault="001F6162" w:rsidP="00B945CE">
            <w:pPr>
              <w:snapToGrid w:val="0"/>
            </w:pPr>
            <w:r>
              <w:t>3</w:t>
            </w:r>
          </w:p>
        </w:tc>
        <w:tc>
          <w:tcPr>
            <w:tcW w:w="1985" w:type="dxa"/>
            <w:tcBorders>
              <w:top w:val="single" w:sz="4" w:space="0" w:color="auto"/>
              <w:left w:val="single" w:sz="4" w:space="0" w:color="000000"/>
              <w:bottom w:val="single" w:sz="4" w:space="0" w:color="000000"/>
              <w:right w:val="nil"/>
            </w:tcBorders>
          </w:tcPr>
          <w:p w:rsidR="001F6162" w:rsidRPr="00207F63" w:rsidRDefault="001F6162" w:rsidP="00B945CE">
            <w:pPr>
              <w:snapToGrid w:val="0"/>
            </w:pPr>
            <w:r w:rsidRPr="00207F63">
              <w:t>Автомобильные дороги</w:t>
            </w:r>
          </w:p>
        </w:tc>
        <w:tc>
          <w:tcPr>
            <w:tcW w:w="1701" w:type="dxa"/>
            <w:tcBorders>
              <w:top w:val="single" w:sz="4" w:space="0" w:color="auto"/>
              <w:left w:val="single" w:sz="4" w:space="0" w:color="000000"/>
              <w:bottom w:val="single" w:sz="4" w:space="0" w:color="000000"/>
              <w:right w:val="nil"/>
            </w:tcBorders>
          </w:tcPr>
          <w:p w:rsidR="001F6162" w:rsidRPr="00207F63" w:rsidRDefault="001F6162" w:rsidP="00B945CE">
            <w:pPr>
              <w:snapToGrid w:val="0"/>
            </w:pPr>
            <w:r w:rsidRPr="00207F63">
              <w:t>по территории с.</w:t>
            </w:r>
            <w:r>
              <w:t>Благодатное</w:t>
            </w:r>
            <w:r w:rsidRPr="00207F63">
              <w:t xml:space="preserve"> 1,5 км.</w:t>
            </w:r>
          </w:p>
        </w:tc>
        <w:tc>
          <w:tcPr>
            <w:tcW w:w="1843" w:type="dxa"/>
            <w:tcBorders>
              <w:top w:val="single" w:sz="4" w:space="0" w:color="auto"/>
              <w:left w:val="single" w:sz="4" w:space="0" w:color="000000"/>
              <w:bottom w:val="single" w:sz="4" w:space="0" w:color="000000"/>
              <w:right w:val="nil"/>
            </w:tcBorders>
          </w:tcPr>
          <w:p w:rsidR="001F6162" w:rsidRPr="00207F63" w:rsidRDefault="001F6162" w:rsidP="00B945CE">
            <w:pPr>
              <w:snapToGrid w:val="0"/>
              <w:jc w:val="center"/>
            </w:pPr>
            <w:r w:rsidRPr="00207F63">
              <w:t>реконструкция</w:t>
            </w:r>
          </w:p>
        </w:tc>
        <w:tc>
          <w:tcPr>
            <w:tcW w:w="1134" w:type="dxa"/>
            <w:tcBorders>
              <w:top w:val="single" w:sz="4" w:space="0" w:color="auto"/>
              <w:left w:val="single" w:sz="4" w:space="0" w:color="000000"/>
              <w:bottom w:val="single" w:sz="4" w:space="0" w:color="000000"/>
              <w:right w:val="nil"/>
            </w:tcBorders>
          </w:tcPr>
          <w:p w:rsidR="001F6162" w:rsidRPr="00207F63" w:rsidRDefault="001F6162" w:rsidP="00B945CE">
            <w:pPr>
              <w:snapToGrid w:val="0"/>
              <w:jc w:val="center"/>
              <w:rPr>
                <w:highlight w:val="yellow"/>
              </w:rPr>
            </w:pPr>
            <w:r>
              <w:t>3</w:t>
            </w:r>
            <w:r w:rsidRPr="00207F63">
              <w:t>,</w:t>
            </w:r>
            <w:r>
              <w:t>0</w:t>
            </w:r>
          </w:p>
        </w:tc>
        <w:tc>
          <w:tcPr>
            <w:tcW w:w="1134" w:type="dxa"/>
            <w:tcBorders>
              <w:top w:val="single" w:sz="4" w:space="0" w:color="auto"/>
              <w:left w:val="single" w:sz="4" w:space="0" w:color="000000"/>
              <w:bottom w:val="single" w:sz="4" w:space="0" w:color="000000"/>
              <w:right w:val="nil"/>
            </w:tcBorders>
            <w:vAlign w:val="center"/>
          </w:tcPr>
          <w:p w:rsidR="001F6162" w:rsidRPr="00207F63" w:rsidRDefault="001F6162" w:rsidP="00B945CE">
            <w:pPr>
              <w:snapToGrid w:val="0"/>
              <w:jc w:val="center"/>
            </w:pPr>
            <w:r w:rsidRPr="00207F63">
              <w:t>2017-2030</w:t>
            </w:r>
          </w:p>
        </w:tc>
        <w:tc>
          <w:tcPr>
            <w:tcW w:w="2126" w:type="dxa"/>
            <w:tcBorders>
              <w:top w:val="single" w:sz="4" w:space="0" w:color="auto"/>
              <w:left w:val="single" w:sz="4" w:space="0" w:color="000000"/>
              <w:bottom w:val="single" w:sz="4" w:space="0" w:color="000000"/>
              <w:right w:val="single" w:sz="4" w:space="0" w:color="000000"/>
            </w:tcBorders>
          </w:tcPr>
          <w:p w:rsidR="001F6162" w:rsidRPr="00207F63" w:rsidRDefault="001F6162" w:rsidP="00B945CE">
            <w:pPr>
              <w:snapToGrid w:val="0"/>
              <w:jc w:val="center"/>
            </w:pPr>
            <w:r w:rsidRPr="00207F63">
              <w:t>Бюджет МО,</w:t>
            </w:r>
          </w:p>
          <w:p w:rsidR="001F6162" w:rsidRPr="00207F63" w:rsidRDefault="001F6162" w:rsidP="00B945CE">
            <w:pPr>
              <w:snapToGrid w:val="0"/>
              <w:jc w:val="center"/>
            </w:pPr>
            <w:r w:rsidRPr="00207F63">
              <w:t>областной бюджет</w:t>
            </w:r>
          </w:p>
        </w:tc>
      </w:tr>
      <w:tr w:rsidR="001F6162" w:rsidRPr="00207F63" w:rsidTr="002A1DA7">
        <w:trPr>
          <w:trHeight w:val="447"/>
        </w:trPr>
        <w:tc>
          <w:tcPr>
            <w:tcW w:w="425" w:type="dxa"/>
            <w:tcBorders>
              <w:top w:val="single" w:sz="4" w:space="0" w:color="000000"/>
              <w:left w:val="single" w:sz="4" w:space="0" w:color="000000"/>
              <w:bottom w:val="single" w:sz="4" w:space="0" w:color="000000"/>
              <w:right w:val="nil"/>
            </w:tcBorders>
          </w:tcPr>
          <w:p w:rsidR="001F6162" w:rsidRPr="00207F63" w:rsidRDefault="001F6162" w:rsidP="002A1DA7">
            <w:pPr>
              <w:snapToGrid w:val="0"/>
            </w:pPr>
            <w:r>
              <w:t>4</w:t>
            </w:r>
          </w:p>
        </w:tc>
        <w:tc>
          <w:tcPr>
            <w:tcW w:w="1985" w:type="dxa"/>
            <w:tcBorders>
              <w:top w:val="single" w:sz="4" w:space="0" w:color="000000"/>
              <w:left w:val="single" w:sz="4" w:space="0" w:color="000000"/>
              <w:bottom w:val="single" w:sz="4" w:space="0" w:color="000000"/>
              <w:right w:val="nil"/>
            </w:tcBorders>
          </w:tcPr>
          <w:p w:rsidR="001F6162" w:rsidRPr="00207F63" w:rsidRDefault="001F6162" w:rsidP="002A1DA7">
            <w:pPr>
              <w:snapToGrid w:val="0"/>
            </w:pPr>
            <w:r w:rsidRPr="00207F63">
              <w:t xml:space="preserve">Дорожные </w:t>
            </w:r>
            <w:r w:rsidRPr="00207F63">
              <w:lastRenderedPageBreak/>
              <w:t>разметки</w:t>
            </w:r>
          </w:p>
        </w:tc>
        <w:tc>
          <w:tcPr>
            <w:tcW w:w="1701" w:type="dxa"/>
            <w:tcBorders>
              <w:top w:val="single" w:sz="4" w:space="0" w:color="000000"/>
              <w:left w:val="single" w:sz="4" w:space="0" w:color="000000"/>
              <w:bottom w:val="single" w:sz="4" w:space="0" w:color="000000"/>
              <w:right w:val="nil"/>
            </w:tcBorders>
          </w:tcPr>
          <w:p w:rsidR="001F6162" w:rsidRPr="00207F63" w:rsidRDefault="001F6162" w:rsidP="002A1DA7">
            <w:pPr>
              <w:snapToGrid w:val="0"/>
              <w:jc w:val="center"/>
            </w:pPr>
            <w:r w:rsidRPr="00207F63">
              <w:lastRenderedPageBreak/>
              <w:t xml:space="preserve">по </w:t>
            </w:r>
            <w:r w:rsidRPr="00207F63">
              <w:lastRenderedPageBreak/>
              <w:t xml:space="preserve">автомобильным  дорогам </w:t>
            </w:r>
            <w:r>
              <w:t>Пушкарского</w:t>
            </w:r>
            <w:r w:rsidRPr="00207F63">
              <w:t xml:space="preserve"> сельсовета</w:t>
            </w:r>
          </w:p>
        </w:tc>
        <w:tc>
          <w:tcPr>
            <w:tcW w:w="1843" w:type="dxa"/>
            <w:tcBorders>
              <w:top w:val="single" w:sz="4" w:space="0" w:color="000000"/>
              <w:left w:val="single" w:sz="4" w:space="0" w:color="000000"/>
              <w:bottom w:val="single" w:sz="4" w:space="0" w:color="000000"/>
              <w:right w:val="nil"/>
            </w:tcBorders>
          </w:tcPr>
          <w:p w:rsidR="001F6162" w:rsidRPr="00207F63" w:rsidRDefault="001F6162" w:rsidP="002A1DA7">
            <w:pPr>
              <w:snapToGrid w:val="0"/>
              <w:jc w:val="center"/>
            </w:pPr>
            <w:r w:rsidRPr="00207F63">
              <w:lastRenderedPageBreak/>
              <w:t>Приобретени</w:t>
            </w:r>
            <w:r w:rsidRPr="00207F63">
              <w:lastRenderedPageBreak/>
              <w:t>е материалов, разметка</w:t>
            </w:r>
          </w:p>
        </w:tc>
        <w:tc>
          <w:tcPr>
            <w:tcW w:w="1134" w:type="dxa"/>
            <w:tcBorders>
              <w:top w:val="single" w:sz="4" w:space="0" w:color="000000"/>
              <w:left w:val="single" w:sz="4" w:space="0" w:color="000000"/>
              <w:bottom w:val="single" w:sz="4" w:space="0" w:color="000000"/>
              <w:right w:val="nil"/>
            </w:tcBorders>
          </w:tcPr>
          <w:p w:rsidR="001F6162" w:rsidRPr="00207F63" w:rsidRDefault="001F6162" w:rsidP="001F6162">
            <w:pPr>
              <w:snapToGrid w:val="0"/>
              <w:jc w:val="center"/>
              <w:rPr>
                <w:highlight w:val="yellow"/>
              </w:rPr>
            </w:pPr>
            <w:r w:rsidRPr="00207F63">
              <w:lastRenderedPageBreak/>
              <w:t>0,</w:t>
            </w:r>
            <w:r>
              <w:t>5</w:t>
            </w:r>
          </w:p>
        </w:tc>
        <w:tc>
          <w:tcPr>
            <w:tcW w:w="1134" w:type="dxa"/>
            <w:tcBorders>
              <w:top w:val="single" w:sz="4" w:space="0" w:color="000000"/>
              <w:left w:val="single" w:sz="4" w:space="0" w:color="000000"/>
              <w:bottom w:val="single" w:sz="4" w:space="0" w:color="000000"/>
              <w:right w:val="nil"/>
            </w:tcBorders>
            <w:vAlign w:val="center"/>
          </w:tcPr>
          <w:p w:rsidR="001F6162" w:rsidRPr="00207F63" w:rsidRDefault="001F6162" w:rsidP="002A1DA7">
            <w:pPr>
              <w:snapToGrid w:val="0"/>
              <w:jc w:val="center"/>
            </w:pPr>
            <w:r w:rsidRPr="00207F63">
              <w:t>2016-</w:t>
            </w:r>
            <w:r w:rsidRPr="00207F63">
              <w:lastRenderedPageBreak/>
              <w:t>2039г</w:t>
            </w:r>
          </w:p>
        </w:tc>
        <w:tc>
          <w:tcPr>
            <w:tcW w:w="2126" w:type="dxa"/>
            <w:tcBorders>
              <w:top w:val="single" w:sz="4" w:space="0" w:color="000000"/>
              <w:left w:val="single" w:sz="4" w:space="0" w:color="000000"/>
              <w:bottom w:val="single" w:sz="4" w:space="0" w:color="000000"/>
              <w:right w:val="single" w:sz="4" w:space="0" w:color="000000"/>
            </w:tcBorders>
            <w:vAlign w:val="center"/>
          </w:tcPr>
          <w:p w:rsidR="001F6162" w:rsidRPr="00207F63" w:rsidRDefault="001F6162" w:rsidP="002A1DA7">
            <w:pPr>
              <w:snapToGrid w:val="0"/>
            </w:pPr>
            <w:r w:rsidRPr="00207F63">
              <w:lastRenderedPageBreak/>
              <w:t>Бюджет МО,</w:t>
            </w:r>
          </w:p>
          <w:p w:rsidR="001F6162" w:rsidRPr="00207F63" w:rsidRDefault="001F6162" w:rsidP="002A1DA7">
            <w:pPr>
              <w:snapToGrid w:val="0"/>
              <w:jc w:val="center"/>
            </w:pPr>
            <w:r w:rsidRPr="00207F63">
              <w:lastRenderedPageBreak/>
              <w:t>районный бюджет</w:t>
            </w:r>
          </w:p>
        </w:tc>
      </w:tr>
    </w:tbl>
    <w:p w:rsidR="005D74FE" w:rsidRPr="00207F63" w:rsidRDefault="005D74FE" w:rsidP="005D74FE">
      <w:pPr>
        <w:jc w:val="both"/>
        <w:rPr>
          <w:szCs w:val="28"/>
        </w:rPr>
      </w:pPr>
    </w:p>
    <w:p w:rsidR="005D74FE" w:rsidRPr="00207F63" w:rsidRDefault="005D74FE" w:rsidP="005D74FE">
      <w:pPr>
        <w:jc w:val="both"/>
        <w:rPr>
          <w:szCs w:val="28"/>
        </w:rPr>
      </w:pPr>
    </w:p>
    <w:p w:rsidR="005D74FE" w:rsidRPr="00207F63" w:rsidRDefault="005D74FE" w:rsidP="005D74FE">
      <w:pPr>
        <w:jc w:val="center"/>
        <w:rPr>
          <w:b/>
          <w:szCs w:val="28"/>
        </w:rPr>
      </w:pPr>
      <w:r w:rsidRPr="00207F63">
        <w:rPr>
          <w:b/>
          <w:szCs w:val="28"/>
        </w:rPr>
        <w:t>Раздел 6. 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w:t>
      </w:r>
    </w:p>
    <w:p w:rsidR="005D74FE" w:rsidRPr="00207F63" w:rsidRDefault="005D74FE" w:rsidP="005D74FE">
      <w:pPr>
        <w:ind w:firstLine="709"/>
        <w:jc w:val="both"/>
        <w:rPr>
          <w:rFonts w:eastAsia="BatangChe"/>
          <w:szCs w:val="28"/>
        </w:rPr>
      </w:pPr>
    </w:p>
    <w:p w:rsidR="005D74FE" w:rsidRPr="00207F63" w:rsidRDefault="005D74FE" w:rsidP="005D74FE">
      <w:pPr>
        <w:ind w:firstLine="709"/>
        <w:jc w:val="both"/>
        <w:rPr>
          <w:rFonts w:eastAsia="BatangChe"/>
          <w:szCs w:val="28"/>
        </w:rPr>
      </w:pPr>
      <w:r w:rsidRPr="00207F63">
        <w:rPr>
          <w:rFonts w:eastAsia="BatangChe"/>
          <w:szCs w:val="28"/>
        </w:rPr>
        <w:t>Финансирование Программы намечается осуществлять за счет консолидации средств федерального, регионального, муниципального бюджета и внебюджетных источников.</w:t>
      </w:r>
    </w:p>
    <w:p w:rsidR="005D74FE" w:rsidRPr="00207F63" w:rsidRDefault="005D74FE" w:rsidP="005D74FE">
      <w:pPr>
        <w:ind w:firstLine="709"/>
        <w:jc w:val="both"/>
        <w:rPr>
          <w:rFonts w:eastAsia="BatangChe"/>
          <w:szCs w:val="28"/>
        </w:rPr>
      </w:pPr>
      <w:r w:rsidRPr="00207F63">
        <w:rPr>
          <w:rFonts w:eastAsia="BatangChe"/>
          <w:szCs w:val="28"/>
        </w:rPr>
        <w:t>Внебюджетные источники - средства муниципальных предприятий и учреждений, заемные средства, средства организаций различных форм собственности,  плата за пользование услугами.</w:t>
      </w:r>
    </w:p>
    <w:p w:rsidR="005D74FE" w:rsidRPr="00207F63" w:rsidRDefault="005D74FE" w:rsidP="005D74FE">
      <w:pPr>
        <w:ind w:firstLine="709"/>
        <w:jc w:val="both"/>
        <w:rPr>
          <w:rFonts w:eastAsia="BatangChe"/>
          <w:szCs w:val="28"/>
        </w:rPr>
      </w:pPr>
      <w:r w:rsidRPr="00207F63">
        <w:rPr>
          <w:rFonts w:eastAsia="BatangChe"/>
          <w:szCs w:val="28"/>
        </w:rPr>
        <w:t>В качестве потенциальных источников финансирования программы являются средства федерального и регионального бюджетов, в том числе выделенные для реализации федеральных и региональных программ, средства инвесторов. Объемы ассигнований, выделяемых из вышеперечисленных источников, ежегодно уточняются с учетом их возможностей и достигнутых соглашений.</w:t>
      </w:r>
    </w:p>
    <w:p w:rsidR="005D74FE" w:rsidRPr="00207F63" w:rsidRDefault="005D74FE" w:rsidP="005D74FE">
      <w:pPr>
        <w:autoSpaceDE w:val="0"/>
        <w:autoSpaceDN w:val="0"/>
        <w:adjustRightInd w:val="0"/>
        <w:ind w:firstLine="66"/>
        <w:jc w:val="both"/>
        <w:rPr>
          <w:szCs w:val="28"/>
        </w:rPr>
      </w:pPr>
      <w:r w:rsidRPr="00207F63">
        <w:rPr>
          <w:szCs w:val="28"/>
        </w:rPr>
        <w:tab/>
        <w:t>Общий объем финансирования по Программе   составляет всего – 10,0 млн.руб.</w:t>
      </w:r>
    </w:p>
    <w:p w:rsidR="005D74FE" w:rsidRPr="00207F63" w:rsidRDefault="005D74FE" w:rsidP="005D74FE">
      <w:pPr>
        <w:ind w:firstLine="709"/>
        <w:jc w:val="both"/>
        <w:rPr>
          <w:rFonts w:eastAsia="BatangChe"/>
          <w:szCs w:val="28"/>
        </w:rPr>
      </w:pPr>
      <w:r w:rsidRPr="00207F63">
        <w:rPr>
          <w:rFonts w:eastAsia="BatangChe"/>
          <w:szCs w:val="28"/>
        </w:rPr>
        <w:t>Финансово-экономическое обоснование программы на 2016 - 2039 годы будет производиться ежегодно, по мере уточнения утверждения инвестиционных программ и объемов финансирования.</w:t>
      </w:r>
    </w:p>
    <w:p w:rsidR="005D74FE" w:rsidRDefault="005D74FE" w:rsidP="001F6162">
      <w:pPr>
        <w:jc w:val="both"/>
        <w:rPr>
          <w:b/>
          <w:szCs w:val="28"/>
        </w:rPr>
      </w:pPr>
    </w:p>
    <w:p w:rsidR="005D74FE" w:rsidRPr="00207F63" w:rsidRDefault="005D74FE" w:rsidP="005D74FE">
      <w:pPr>
        <w:ind w:firstLine="539"/>
        <w:jc w:val="both"/>
        <w:rPr>
          <w:b/>
          <w:szCs w:val="28"/>
        </w:rPr>
      </w:pPr>
    </w:p>
    <w:p w:rsidR="005D74FE" w:rsidRPr="00207F63" w:rsidRDefault="005D74FE" w:rsidP="005D74FE">
      <w:pPr>
        <w:ind w:firstLine="539"/>
        <w:jc w:val="both"/>
        <w:rPr>
          <w:b/>
          <w:szCs w:val="28"/>
        </w:rPr>
      </w:pPr>
      <w:r w:rsidRPr="00207F63">
        <w:rPr>
          <w:b/>
          <w:szCs w:val="28"/>
        </w:rPr>
        <w:t xml:space="preserve">Раздел 7. Оценка эффективности мероприятий (инвестиционных проектов) по проектированию, строительству, реконструкции объектов транспортной инфраструктуры </w:t>
      </w:r>
    </w:p>
    <w:p w:rsidR="005D74FE" w:rsidRPr="00207F63" w:rsidRDefault="005D74FE" w:rsidP="005D74FE">
      <w:pPr>
        <w:jc w:val="both"/>
        <w:rPr>
          <w:szCs w:val="28"/>
        </w:rPr>
      </w:pPr>
    </w:p>
    <w:p w:rsidR="005D74FE" w:rsidRPr="00207F63" w:rsidRDefault="005D74FE" w:rsidP="005D74FE">
      <w:pPr>
        <w:autoSpaceDE w:val="0"/>
        <w:autoSpaceDN w:val="0"/>
        <w:adjustRightInd w:val="0"/>
        <w:ind w:firstLine="539"/>
        <w:jc w:val="both"/>
        <w:rPr>
          <w:bCs/>
          <w:szCs w:val="28"/>
        </w:rPr>
      </w:pPr>
      <w:r w:rsidRPr="00207F63">
        <w:rPr>
          <w:bCs/>
          <w:szCs w:val="28"/>
        </w:rPr>
        <w:t>1. Оценка эффективности реализации Программы (далее – Оценка) осуществляется заказчиком Программы ежегодно в течение всего срока        ее реализации и по окончании ее реализации.</w:t>
      </w:r>
    </w:p>
    <w:p w:rsidR="005D74FE" w:rsidRPr="00207F63" w:rsidRDefault="005D74FE" w:rsidP="005D74FE">
      <w:pPr>
        <w:autoSpaceDE w:val="0"/>
        <w:snapToGrid w:val="0"/>
        <w:ind w:firstLine="539"/>
        <w:jc w:val="both"/>
        <w:rPr>
          <w:bCs/>
          <w:szCs w:val="28"/>
        </w:rPr>
      </w:pPr>
      <w:r w:rsidRPr="00207F63">
        <w:rPr>
          <w:rFonts w:eastAsia="Arial"/>
          <w:bCs/>
          <w:szCs w:val="28"/>
        </w:rPr>
        <w:t>2. Источником информации для проведения оценки эффективности являются отчеты</w:t>
      </w:r>
      <w:r w:rsidRPr="00207F63">
        <w:rPr>
          <w:bCs/>
          <w:szCs w:val="28"/>
        </w:rPr>
        <w:t xml:space="preserve"> исполнителей мероприятий Программы о достигнутых результатах, использовании финансовых средств за отчетный период.</w:t>
      </w:r>
    </w:p>
    <w:p w:rsidR="005D74FE" w:rsidRPr="00207F63" w:rsidRDefault="005D74FE" w:rsidP="005D74FE">
      <w:pPr>
        <w:autoSpaceDE w:val="0"/>
        <w:autoSpaceDN w:val="0"/>
        <w:adjustRightInd w:val="0"/>
        <w:ind w:firstLine="539"/>
        <w:jc w:val="both"/>
        <w:rPr>
          <w:bCs/>
          <w:szCs w:val="28"/>
        </w:rPr>
      </w:pPr>
      <w:r w:rsidRPr="00207F63">
        <w:rPr>
          <w:bCs/>
          <w:szCs w:val="28"/>
        </w:rPr>
        <w:t>3. Оценка осуществляется по следующим критериям:</w:t>
      </w:r>
    </w:p>
    <w:p w:rsidR="005D74FE" w:rsidRPr="00207F63" w:rsidRDefault="005D74FE" w:rsidP="005D74FE">
      <w:pPr>
        <w:autoSpaceDE w:val="0"/>
        <w:autoSpaceDN w:val="0"/>
        <w:adjustRightInd w:val="0"/>
        <w:ind w:firstLine="539"/>
        <w:jc w:val="both"/>
        <w:outlineLvl w:val="0"/>
        <w:rPr>
          <w:bCs/>
          <w:szCs w:val="28"/>
        </w:rPr>
      </w:pPr>
      <w:r w:rsidRPr="00207F63">
        <w:rPr>
          <w:bCs/>
          <w:szCs w:val="28"/>
        </w:rPr>
        <w:t>3.1. Достижение запланированных значений целевых показателей.</w:t>
      </w:r>
    </w:p>
    <w:p w:rsidR="005D74FE" w:rsidRPr="00207F63" w:rsidRDefault="005D74FE" w:rsidP="005D74FE">
      <w:pPr>
        <w:autoSpaceDE w:val="0"/>
        <w:autoSpaceDN w:val="0"/>
        <w:adjustRightInd w:val="0"/>
        <w:ind w:firstLine="539"/>
        <w:jc w:val="both"/>
        <w:rPr>
          <w:bCs/>
          <w:szCs w:val="28"/>
        </w:rPr>
      </w:pPr>
      <w:r w:rsidRPr="00207F63">
        <w:rPr>
          <w:bCs/>
          <w:szCs w:val="28"/>
        </w:rPr>
        <w:t>Степень достижения</w:t>
      </w:r>
      <w:r w:rsidRPr="00207F63">
        <w:rPr>
          <w:bCs/>
          <w:i/>
          <w:szCs w:val="28"/>
        </w:rPr>
        <w:t xml:space="preserve"> </w:t>
      </w:r>
      <w:r w:rsidRPr="00207F63">
        <w:rPr>
          <w:bCs/>
          <w:szCs w:val="28"/>
        </w:rPr>
        <w:t>запланированных результатов по каждому целевому показателю за отчетный период (И</w:t>
      </w:r>
      <w:r w:rsidRPr="00207F63">
        <w:rPr>
          <w:szCs w:val="28"/>
          <w:vertAlign w:val="subscript"/>
          <w:lang w:val="en-US"/>
        </w:rPr>
        <w:t>i</w:t>
      </w:r>
      <w:r w:rsidRPr="00207F63">
        <w:rPr>
          <w:bCs/>
          <w:szCs w:val="28"/>
        </w:rPr>
        <w:t>)</w:t>
      </w:r>
      <w:r w:rsidRPr="00207F63">
        <w:rPr>
          <w:bCs/>
          <w:i/>
          <w:szCs w:val="28"/>
        </w:rPr>
        <w:t xml:space="preserve"> </w:t>
      </w:r>
      <w:r w:rsidRPr="00207F63">
        <w:rPr>
          <w:bCs/>
          <w:szCs w:val="28"/>
        </w:rPr>
        <w:t xml:space="preserve">проводится путем </w:t>
      </w:r>
      <w:r w:rsidRPr="00207F63">
        <w:rPr>
          <w:bCs/>
          <w:szCs w:val="28"/>
        </w:rPr>
        <w:lastRenderedPageBreak/>
        <w:t>сопоставления фактически достигнутого значения целевого показателя         за отчетный период (</w:t>
      </w:r>
      <w:r w:rsidRPr="00207F63">
        <w:rPr>
          <w:szCs w:val="28"/>
        </w:rPr>
        <w:t>И</w:t>
      </w:r>
      <w:r w:rsidRPr="00207F63">
        <w:rPr>
          <w:szCs w:val="28"/>
          <w:vertAlign w:val="subscript"/>
        </w:rPr>
        <w:t>факт</w:t>
      </w:r>
      <w:r w:rsidRPr="00207F63">
        <w:rPr>
          <w:bCs/>
          <w:szCs w:val="28"/>
        </w:rPr>
        <w:t>) с его плановым значением (</w:t>
      </w:r>
      <w:r w:rsidRPr="00207F63">
        <w:rPr>
          <w:szCs w:val="28"/>
        </w:rPr>
        <w:t>И</w:t>
      </w:r>
      <w:r w:rsidRPr="00207F63">
        <w:rPr>
          <w:szCs w:val="28"/>
          <w:vertAlign w:val="subscript"/>
        </w:rPr>
        <w:t>план</w:t>
      </w:r>
      <w:r w:rsidRPr="00207F63">
        <w:rPr>
          <w:bCs/>
          <w:szCs w:val="28"/>
        </w:rPr>
        <w:t>) по следующей формуле:</w:t>
      </w:r>
    </w:p>
    <w:p w:rsidR="005D74FE" w:rsidRPr="00207F63" w:rsidRDefault="005D74FE" w:rsidP="005D74FE">
      <w:pPr>
        <w:autoSpaceDE w:val="0"/>
        <w:autoSpaceDN w:val="0"/>
        <w:adjustRightInd w:val="0"/>
        <w:rPr>
          <w:szCs w:val="28"/>
        </w:rPr>
      </w:pPr>
      <w:r w:rsidRPr="00207F63">
        <w:rPr>
          <w:szCs w:val="28"/>
        </w:rPr>
        <w:t xml:space="preserve">                                                     И</w:t>
      </w:r>
      <w:r w:rsidRPr="00207F63">
        <w:rPr>
          <w:szCs w:val="28"/>
          <w:vertAlign w:val="subscript"/>
        </w:rPr>
        <w:t>факт</w:t>
      </w:r>
    </w:p>
    <w:p w:rsidR="005D74FE" w:rsidRPr="00207F63" w:rsidRDefault="005D74FE" w:rsidP="005D74FE">
      <w:pPr>
        <w:autoSpaceDE w:val="0"/>
        <w:autoSpaceDN w:val="0"/>
        <w:adjustRightInd w:val="0"/>
        <w:rPr>
          <w:szCs w:val="28"/>
        </w:rPr>
      </w:pPr>
      <w:r w:rsidRPr="00207F63">
        <w:rPr>
          <w:szCs w:val="28"/>
        </w:rPr>
        <w:t xml:space="preserve">                                           </w:t>
      </w:r>
      <w:r w:rsidRPr="00207F63">
        <w:rPr>
          <w:bCs/>
          <w:szCs w:val="28"/>
        </w:rPr>
        <w:t>И</w:t>
      </w:r>
      <w:r w:rsidRPr="00207F63">
        <w:rPr>
          <w:szCs w:val="28"/>
          <w:vertAlign w:val="subscript"/>
          <w:lang w:val="en-US"/>
        </w:rPr>
        <w:t>i</w:t>
      </w:r>
      <w:r w:rsidRPr="00207F63">
        <w:rPr>
          <w:szCs w:val="28"/>
        </w:rPr>
        <w:t xml:space="preserve"> = ----------,</w:t>
      </w:r>
    </w:p>
    <w:p w:rsidR="005D74FE" w:rsidRPr="00207F63" w:rsidRDefault="005D74FE" w:rsidP="005D74FE">
      <w:pPr>
        <w:autoSpaceDE w:val="0"/>
        <w:autoSpaceDN w:val="0"/>
        <w:adjustRightInd w:val="0"/>
        <w:rPr>
          <w:szCs w:val="28"/>
          <w:vertAlign w:val="subscript"/>
        </w:rPr>
      </w:pPr>
      <w:r w:rsidRPr="00207F63">
        <w:rPr>
          <w:szCs w:val="28"/>
        </w:rPr>
        <w:t xml:space="preserve">                                                     И</w:t>
      </w:r>
      <w:r w:rsidRPr="00207F63">
        <w:rPr>
          <w:szCs w:val="28"/>
          <w:vertAlign w:val="subscript"/>
        </w:rPr>
        <w:t>план</w:t>
      </w:r>
    </w:p>
    <w:p w:rsidR="005D74FE" w:rsidRPr="00207F63" w:rsidRDefault="005D74FE" w:rsidP="005D74FE">
      <w:pPr>
        <w:autoSpaceDE w:val="0"/>
        <w:autoSpaceDN w:val="0"/>
        <w:adjustRightInd w:val="0"/>
        <w:ind w:firstLine="539"/>
        <w:jc w:val="both"/>
        <w:rPr>
          <w:bCs/>
          <w:szCs w:val="28"/>
        </w:rPr>
      </w:pPr>
      <w:r w:rsidRPr="00207F63">
        <w:rPr>
          <w:bCs/>
          <w:szCs w:val="28"/>
        </w:rPr>
        <w:t>где:</w:t>
      </w:r>
    </w:p>
    <w:p w:rsidR="005D74FE" w:rsidRPr="00207F63" w:rsidRDefault="005D74FE" w:rsidP="005D74FE">
      <w:pPr>
        <w:autoSpaceDE w:val="0"/>
        <w:autoSpaceDN w:val="0"/>
        <w:adjustRightInd w:val="0"/>
        <w:jc w:val="both"/>
        <w:rPr>
          <w:szCs w:val="28"/>
          <w:vertAlign w:val="subscript"/>
        </w:rPr>
      </w:pPr>
      <w:r w:rsidRPr="00207F63">
        <w:rPr>
          <w:bCs/>
          <w:szCs w:val="28"/>
        </w:rPr>
        <w:t>И</w:t>
      </w:r>
      <w:r w:rsidRPr="00207F63">
        <w:rPr>
          <w:szCs w:val="28"/>
          <w:vertAlign w:val="subscript"/>
          <w:lang w:val="en-US"/>
        </w:rPr>
        <w:t>i</w:t>
      </w:r>
      <w:r w:rsidRPr="00207F63">
        <w:rPr>
          <w:szCs w:val="28"/>
          <w:vertAlign w:val="subscript"/>
        </w:rPr>
        <w:t xml:space="preserve"> </w:t>
      </w:r>
      <w:r w:rsidRPr="00207F63">
        <w:rPr>
          <w:bCs/>
          <w:szCs w:val="28"/>
        </w:rPr>
        <w:t>– степень достижения планового значения целевого показателя                   за отчетный период;</w:t>
      </w:r>
    </w:p>
    <w:p w:rsidR="005D74FE" w:rsidRPr="00207F63" w:rsidRDefault="005D74FE" w:rsidP="005D74FE">
      <w:pPr>
        <w:autoSpaceDE w:val="0"/>
        <w:autoSpaceDN w:val="0"/>
        <w:adjustRightInd w:val="0"/>
        <w:jc w:val="both"/>
        <w:rPr>
          <w:bCs/>
          <w:szCs w:val="28"/>
        </w:rPr>
      </w:pPr>
      <w:r w:rsidRPr="00207F63">
        <w:rPr>
          <w:szCs w:val="28"/>
        </w:rPr>
        <w:t>И</w:t>
      </w:r>
      <w:r w:rsidRPr="00207F63">
        <w:rPr>
          <w:szCs w:val="28"/>
          <w:vertAlign w:val="subscript"/>
        </w:rPr>
        <w:t>факт</w:t>
      </w:r>
      <w:r w:rsidRPr="00207F63">
        <w:rPr>
          <w:szCs w:val="28"/>
        </w:rPr>
        <w:t xml:space="preserve"> </w:t>
      </w:r>
      <w:r w:rsidRPr="00207F63">
        <w:rPr>
          <w:bCs/>
          <w:szCs w:val="28"/>
        </w:rPr>
        <w:t>– значение показателя, фактически достигнутое на конец отчетного периода;</w:t>
      </w:r>
    </w:p>
    <w:p w:rsidR="005D74FE" w:rsidRPr="00207F63" w:rsidRDefault="005D74FE" w:rsidP="005D74FE">
      <w:pPr>
        <w:autoSpaceDE w:val="0"/>
        <w:autoSpaceDN w:val="0"/>
        <w:adjustRightInd w:val="0"/>
        <w:rPr>
          <w:bCs/>
          <w:szCs w:val="28"/>
        </w:rPr>
      </w:pPr>
      <w:r w:rsidRPr="00207F63">
        <w:rPr>
          <w:szCs w:val="28"/>
        </w:rPr>
        <w:t>И</w:t>
      </w:r>
      <w:r w:rsidRPr="00207F63">
        <w:rPr>
          <w:szCs w:val="28"/>
          <w:vertAlign w:val="subscript"/>
        </w:rPr>
        <w:t xml:space="preserve">план </w:t>
      </w:r>
      <w:r w:rsidRPr="00207F63">
        <w:rPr>
          <w:bCs/>
          <w:szCs w:val="28"/>
        </w:rPr>
        <w:t xml:space="preserve">– </w:t>
      </w:r>
      <w:r w:rsidRPr="00207F63">
        <w:rPr>
          <w:bCs/>
          <w:szCs w:val="28"/>
          <w:vertAlign w:val="subscript"/>
        </w:rPr>
        <w:t xml:space="preserve"> </w:t>
      </w:r>
      <w:r w:rsidRPr="00207F63">
        <w:rPr>
          <w:bCs/>
          <w:szCs w:val="28"/>
        </w:rPr>
        <w:t>плановое значение целевого показателя в отчетном периоде.</w:t>
      </w:r>
    </w:p>
    <w:p w:rsidR="005D74FE" w:rsidRPr="00207F63" w:rsidRDefault="005D74FE" w:rsidP="005D74FE">
      <w:pPr>
        <w:autoSpaceDE w:val="0"/>
        <w:autoSpaceDN w:val="0"/>
        <w:adjustRightInd w:val="0"/>
        <w:rPr>
          <w:bCs/>
          <w:szCs w:val="28"/>
        </w:rPr>
      </w:pPr>
      <w:r w:rsidRPr="00207F63">
        <w:rPr>
          <w:bCs/>
          <w:szCs w:val="28"/>
          <w:lang w:val="en-US"/>
        </w:rPr>
        <w:t>i</w:t>
      </w:r>
      <w:r w:rsidRPr="00207F63">
        <w:rPr>
          <w:bCs/>
          <w:szCs w:val="28"/>
        </w:rPr>
        <w:t xml:space="preserve"> – порядковый номер целевого показателя.</w:t>
      </w:r>
    </w:p>
    <w:p w:rsidR="005D74FE" w:rsidRPr="00207F63" w:rsidRDefault="005D74FE" w:rsidP="005D74FE">
      <w:pPr>
        <w:autoSpaceDE w:val="0"/>
        <w:autoSpaceDN w:val="0"/>
        <w:adjustRightInd w:val="0"/>
        <w:ind w:firstLine="539"/>
        <w:jc w:val="both"/>
        <w:rPr>
          <w:bCs/>
          <w:szCs w:val="28"/>
        </w:rPr>
      </w:pPr>
      <w:r w:rsidRPr="00207F63">
        <w:rPr>
          <w:bCs/>
          <w:szCs w:val="28"/>
        </w:rPr>
        <w:t>Если значение Иi превышает 1, а также в случае, если желаемой тенденцией является снижение показателя и полученное значение меньше 1, для расчета среднего значения достижения запланированных целевых показателей данное отношение принимается равным 1.</w:t>
      </w:r>
    </w:p>
    <w:p w:rsidR="005D74FE" w:rsidRPr="00207F63" w:rsidRDefault="005D74FE" w:rsidP="005D74FE">
      <w:pPr>
        <w:autoSpaceDE w:val="0"/>
        <w:autoSpaceDN w:val="0"/>
        <w:adjustRightInd w:val="0"/>
        <w:ind w:firstLine="539"/>
        <w:jc w:val="both"/>
        <w:rPr>
          <w:bCs/>
          <w:szCs w:val="28"/>
        </w:rPr>
      </w:pPr>
      <w:r w:rsidRPr="00207F63">
        <w:rPr>
          <w:bCs/>
          <w:szCs w:val="28"/>
        </w:rPr>
        <w:t>Среднее значение достижения запланированных значений целевых показателей Программы (И) рассчитывается по формуле:</w:t>
      </w:r>
    </w:p>
    <w:p w:rsidR="005D74FE" w:rsidRPr="00207F63" w:rsidRDefault="005D74FE" w:rsidP="005D74FE">
      <w:pPr>
        <w:autoSpaceDE w:val="0"/>
        <w:autoSpaceDN w:val="0"/>
        <w:adjustRightInd w:val="0"/>
        <w:ind w:left="900"/>
        <w:jc w:val="both"/>
        <w:rPr>
          <w:bCs/>
          <w:sz w:val="16"/>
          <w:szCs w:val="16"/>
        </w:rPr>
      </w:pPr>
    </w:p>
    <w:p w:rsidR="005D74FE" w:rsidRPr="00207F63" w:rsidRDefault="005D74FE" w:rsidP="005D74FE">
      <w:pPr>
        <w:autoSpaceDE w:val="0"/>
        <w:autoSpaceDN w:val="0"/>
        <w:adjustRightInd w:val="0"/>
        <w:rPr>
          <w:szCs w:val="28"/>
        </w:rPr>
      </w:pPr>
      <w:r w:rsidRPr="00207F63">
        <w:rPr>
          <w:szCs w:val="28"/>
        </w:rPr>
        <w:t xml:space="preserve">                                                    ∑ </w:t>
      </w:r>
      <w:r w:rsidRPr="00207F63">
        <w:rPr>
          <w:bCs/>
          <w:szCs w:val="28"/>
        </w:rPr>
        <w:t>И</w:t>
      </w:r>
      <w:r w:rsidRPr="00207F63">
        <w:rPr>
          <w:szCs w:val="28"/>
          <w:vertAlign w:val="subscript"/>
          <w:lang w:val="en-US"/>
        </w:rPr>
        <w:t>i</w:t>
      </w:r>
    </w:p>
    <w:p w:rsidR="005D74FE" w:rsidRPr="00207F63" w:rsidRDefault="005D74FE" w:rsidP="005D74FE">
      <w:pPr>
        <w:autoSpaceDE w:val="0"/>
        <w:autoSpaceDN w:val="0"/>
        <w:adjustRightInd w:val="0"/>
        <w:outlineLvl w:val="0"/>
        <w:rPr>
          <w:szCs w:val="28"/>
        </w:rPr>
      </w:pPr>
      <w:r w:rsidRPr="00207F63">
        <w:rPr>
          <w:szCs w:val="28"/>
        </w:rPr>
        <w:t xml:space="preserve">                                           И = ----------,</w:t>
      </w:r>
    </w:p>
    <w:p w:rsidR="005D74FE" w:rsidRPr="00207F63" w:rsidRDefault="005D74FE" w:rsidP="005D74FE">
      <w:pPr>
        <w:autoSpaceDE w:val="0"/>
        <w:autoSpaceDN w:val="0"/>
        <w:adjustRightInd w:val="0"/>
        <w:outlineLvl w:val="0"/>
        <w:rPr>
          <w:szCs w:val="28"/>
        </w:rPr>
      </w:pPr>
      <w:r w:rsidRPr="00207F63">
        <w:rPr>
          <w:szCs w:val="28"/>
        </w:rPr>
        <w:t xml:space="preserve">                                                      </w:t>
      </w:r>
      <w:r w:rsidRPr="00207F63">
        <w:rPr>
          <w:szCs w:val="28"/>
          <w:lang w:val="en-US"/>
        </w:rPr>
        <w:t>N</w:t>
      </w:r>
    </w:p>
    <w:p w:rsidR="005D74FE" w:rsidRPr="00207F63" w:rsidRDefault="005D74FE" w:rsidP="005D74FE">
      <w:pPr>
        <w:autoSpaceDE w:val="0"/>
        <w:autoSpaceDN w:val="0"/>
        <w:adjustRightInd w:val="0"/>
        <w:ind w:firstLine="567"/>
        <w:jc w:val="both"/>
        <w:rPr>
          <w:bCs/>
          <w:szCs w:val="28"/>
        </w:rPr>
      </w:pPr>
      <w:r w:rsidRPr="00207F63">
        <w:rPr>
          <w:bCs/>
          <w:szCs w:val="28"/>
        </w:rPr>
        <w:t>где:</w:t>
      </w:r>
    </w:p>
    <w:p w:rsidR="005D74FE" w:rsidRPr="00207F63" w:rsidRDefault="005D74FE" w:rsidP="005D74FE">
      <w:pPr>
        <w:autoSpaceDE w:val="0"/>
        <w:autoSpaceDN w:val="0"/>
        <w:adjustRightInd w:val="0"/>
        <w:jc w:val="both"/>
        <w:rPr>
          <w:bCs/>
          <w:szCs w:val="28"/>
        </w:rPr>
      </w:pPr>
      <w:r w:rsidRPr="00207F63">
        <w:rPr>
          <w:szCs w:val="28"/>
        </w:rPr>
        <w:t>И</w:t>
      </w:r>
      <w:r w:rsidRPr="00207F63">
        <w:rPr>
          <w:bCs/>
          <w:szCs w:val="28"/>
        </w:rPr>
        <w:t xml:space="preserve"> – среднее значение достижения запланированных значений целевых показателей Программы за отчетный период;</w:t>
      </w:r>
    </w:p>
    <w:p w:rsidR="005D74FE" w:rsidRPr="00207F63" w:rsidRDefault="005D74FE" w:rsidP="005D74FE">
      <w:pPr>
        <w:autoSpaceDE w:val="0"/>
        <w:autoSpaceDN w:val="0"/>
        <w:adjustRightInd w:val="0"/>
        <w:jc w:val="both"/>
        <w:rPr>
          <w:bCs/>
          <w:szCs w:val="28"/>
        </w:rPr>
      </w:pPr>
      <w:r w:rsidRPr="00207F63">
        <w:rPr>
          <w:bCs/>
          <w:szCs w:val="28"/>
        </w:rPr>
        <w:t>∑ И</w:t>
      </w:r>
      <w:r w:rsidRPr="00207F63">
        <w:rPr>
          <w:szCs w:val="28"/>
          <w:vertAlign w:val="subscript"/>
          <w:lang w:val="en-US"/>
        </w:rPr>
        <w:t>i</w:t>
      </w:r>
      <w:r w:rsidRPr="00207F63">
        <w:rPr>
          <w:bCs/>
          <w:szCs w:val="28"/>
          <w:vertAlign w:val="subscript"/>
        </w:rPr>
        <w:t xml:space="preserve"> </w:t>
      </w:r>
      <w:r w:rsidRPr="00207F63">
        <w:rPr>
          <w:bCs/>
          <w:szCs w:val="28"/>
        </w:rPr>
        <w:t>– сумма оценок достижения плановых значений показателей                   за отчетный период;</w:t>
      </w:r>
    </w:p>
    <w:p w:rsidR="005D74FE" w:rsidRPr="00207F63" w:rsidRDefault="005D74FE" w:rsidP="005D74FE">
      <w:pPr>
        <w:autoSpaceDE w:val="0"/>
        <w:autoSpaceDN w:val="0"/>
        <w:adjustRightInd w:val="0"/>
        <w:jc w:val="both"/>
        <w:rPr>
          <w:bCs/>
          <w:szCs w:val="28"/>
        </w:rPr>
      </w:pPr>
      <w:r w:rsidRPr="00207F63">
        <w:rPr>
          <w:szCs w:val="28"/>
          <w:lang w:val="en-US"/>
        </w:rPr>
        <w:t>N</w:t>
      </w:r>
      <w:r w:rsidRPr="00207F63">
        <w:rPr>
          <w:bCs/>
          <w:szCs w:val="28"/>
        </w:rPr>
        <w:t xml:space="preserve"> – количество целевых показателей Программы, подлежащих выполнению в отчетном периоде.</w:t>
      </w:r>
    </w:p>
    <w:p w:rsidR="005D74FE" w:rsidRPr="00207F63" w:rsidRDefault="005D74FE" w:rsidP="005D74FE">
      <w:pPr>
        <w:autoSpaceDE w:val="0"/>
        <w:autoSpaceDN w:val="0"/>
        <w:adjustRightInd w:val="0"/>
        <w:ind w:firstLine="900"/>
        <w:jc w:val="both"/>
        <w:rPr>
          <w:bCs/>
        </w:rPr>
      </w:pPr>
    </w:p>
    <w:p w:rsidR="005D74FE" w:rsidRPr="00207F63" w:rsidRDefault="005D74FE" w:rsidP="005D74FE">
      <w:pPr>
        <w:autoSpaceDE w:val="0"/>
        <w:autoSpaceDN w:val="0"/>
        <w:adjustRightInd w:val="0"/>
        <w:ind w:firstLine="539"/>
        <w:jc w:val="both"/>
        <w:rPr>
          <w:bCs/>
          <w:szCs w:val="28"/>
        </w:rPr>
      </w:pPr>
      <w:r w:rsidRPr="00207F63">
        <w:rPr>
          <w:bCs/>
          <w:szCs w:val="28"/>
        </w:rPr>
        <w:t>3.2. Соответствие объемов фактического финансирования запланированным объемам.</w:t>
      </w:r>
    </w:p>
    <w:p w:rsidR="005D74FE" w:rsidRPr="00207F63" w:rsidRDefault="005D74FE" w:rsidP="005D74FE">
      <w:pPr>
        <w:autoSpaceDE w:val="0"/>
        <w:autoSpaceDN w:val="0"/>
        <w:adjustRightInd w:val="0"/>
        <w:ind w:firstLine="539"/>
        <w:jc w:val="both"/>
        <w:rPr>
          <w:bCs/>
          <w:szCs w:val="28"/>
        </w:rPr>
      </w:pPr>
      <w:r w:rsidRPr="00207F63">
        <w:rPr>
          <w:bCs/>
          <w:szCs w:val="28"/>
        </w:rPr>
        <w:t>Степень соответствия объемов фактического финансирования запланированным объемам за отчетный период (Ф) проводится путем сопоставления фактического объема финансирования за счет всех источников финансирования за отчетный период (Ффакт) к запланированному объему (Фплан) по следующей формуле:</w:t>
      </w:r>
    </w:p>
    <w:p w:rsidR="005D74FE" w:rsidRPr="00207F63" w:rsidRDefault="005D74FE" w:rsidP="005D74FE">
      <w:pPr>
        <w:autoSpaceDE w:val="0"/>
        <w:autoSpaceDN w:val="0"/>
        <w:adjustRightInd w:val="0"/>
        <w:ind w:firstLine="540"/>
        <w:jc w:val="both"/>
        <w:rPr>
          <w:bCs/>
          <w:sz w:val="16"/>
          <w:szCs w:val="16"/>
        </w:rPr>
      </w:pPr>
    </w:p>
    <w:p w:rsidR="005D74FE" w:rsidRPr="00207F63" w:rsidRDefault="005D74FE" w:rsidP="005D74FE">
      <w:pPr>
        <w:autoSpaceDE w:val="0"/>
        <w:autoSpaceDN w:val="0"/>
        <w:adjustRightInd w:val="0"/>
        <w:outlineLvl w:val="0"/>
        <w:rPr>
          <w:szCs w:val="28"/>
        </w:rPr>
      </w:pPr>
      <w:r w:rsidRPr="00207F63">
        <w:rPr>
          <w:szCs w:val="28"/>
        </w:rPr>
        <w:t xml:space="preserve">                                                     Ф</w:t>
      </w:r>
      <w:r w:rsidRPr="00207F63">
        <w:rPr>
          <w:szCs w:val="28"/>
          <w:vertAlign w:val="subscript"/>
        </w:rPr>
        <w:t>факт</w:t>
      </w:r>
      <w:r w:rsidRPr="00207F63">
        <w:rPr>
          <w:szCs w:val="28"/>
        </w:rPr>
        <w:t xml:space="preserve"> </w:t>
      </w:r>
    </w:p>
    <w:p w:rsidR="005D74FE" w:rsidRPr="00207F63" w:rsidRDefault="005D74FE" w:rsidP="005D74FE">
      <w:pPr>
        <w:autoSpaceDE w:val="0"/>
        <w:autoSpaceDN w:val="0"/>
        <w:adjustRightInd w:val="0"/>
        <w:outlineLvl w:val="0"/>
        <w:rPr>
          <w:szCs w:val="28"/>
        </w:rPr>
      </w:pPr>
      <w:r w:rsidRPr="00207F63">
        <w:rPr>
          <w:szCs w:val="28"/>
        </w:rPr>
        <w:t xml:space="preserve">                                           Ф = -----------,</w:t>
      </w:r>
    </w:p>
    <w:p w:rsidR="005D74FE" w:rsidRPr="00207F63" w:rsidRDefault="005D74FE" w:rsidP="005D74FE">
      <w:pPr>
        <w:autoSpaceDE w:val="0"/>
        <w:autoSpaceDN w:val="0"/>
        <w:adjustRightInd w:val="0"/>
        <w:outlineLvl w:val="0"/>
        <w:rPr>
          <w:szCs w:val="28"/>
        </w:rPr>
      </w:pPr>
      <w:r w:rsidRPr="00207F63">
        <w:rPr>
          <w:szCs w:val="28"/>
        </w:rPr>
        <w:t xml:space="preserve">                                                     Ф</w:t>
      </w:r>
      <w:r w:rsidRPr="00207F63">
        <w:rPr>
          <w:szCs w:val="28"/>
          <w:vertAlign w:val="subscript"/>
        </w:rPr>
        <w:t>план</w:t>
      </w:r>
    </w:p>
    <w:p w:rsidR="005D74FE" w:rsidRPr="00207F63" w:rsidRDefault="005D74FE" w:rsidP="005D74FE">
      <w:pPr>
        <w:autoSpaceDE w:val="0"/>
        <w:autoSpaceDN w:val="0"/>
        <w:adjustRightInd w:val="0"/>
        <w:ind w:firstLine="539"/>
        <w:jc w:val="both"/>
        <w:rPr>
          <w:bCs/>
          <w:szCs w:val="28"/>
        </w:rPr>
      </w:pPr>
      <w:r w:rsidRPr="00207F63">
        <w:rPr>
          <w:bCs/>
          <w:szCs w:val="28"/>
        </w:rPr>
        <w:t>где:</w:t>
      </w:r>
    </w:p>
    <w:p w:rsidR="005D74FE" w:rsidRPr="00207F63" w:rsidRDefault="005D74FE" w:rsidP="005D74FE">
      <w:pPr>
        <w:autoSpaceDE w:val="0"/>
        <w:autoSpaceDN w:val="0"/>
        <w:adjustRightInd w:val="0"/>
        <w:jc w:val="both"/>
        <w:rPr>
          <w:bCs/>
          <w:szCs w:val="28"/>
        </w:rPr>
      </w:pPr>
      <w:r w:rsidRPr="00207F63">
        <w:rPr>
          <w:bCs/>
          <w:szCs w:val="28"/>
        </w:rPr>
        <w:t>Ф – степень уровня финансирования мероприятий Программы за отчетный период;</w:t>
      </w:r>
    </w:p>
    <w:p w:rsidR="005D74FE" w:rsidRPr="00207F63" w:rsidRDefault="005D74FE" w:rsidP="005D74FE">
      <w:pPr>
        <w:autoSpaceDE w:val="0"/>
        <w:autoSpaceDN w:val="0"/>
        <w:adjustRightInd w:val="0"/>
        <w:jc w:val="both"/>
        <w:rPr>
          <w:bCs/>
          <w:szCs w:val="28"/>
        </w:rPr>
      </w:pPr>
      <w:r w:rsidRPr="00207F63">
        <w:rPr>
          <w:bCs/>
          <w:szCs w:val="28"/>
        </w:rPr>
        <w:lastRenderedPageBreak/>
        <w:t>Ф</w:t>
      </w:r>
      <w:r w:rsidRPr="00207F63">
        <w:rPr>
          <w:bCs/>
          <w:szCs w:val="28"/>
          <w:vertAlign w:val="subscript"/>
        </w:rPr>
        <w:t>факт</w:t>
      </w:r>
      <w:r w:rsidRPr="00207F63">
        <w:rPr>
          <w:bCs/>
          <w:szCs w:val="28"/>
        </w:rPr>
        <w:t xml:space="preserve"> – фактический объем финансирования мероприятий Программы            за отчетный период;</w:t>
      </w:r>
    </w:p>
    <w:p w:rsidR="005D74FE" w:rsidRPr="00207F63" w:rsidRDefault="005D74FE" w:rsidP="005D74FE">
      <w:pPr>
        <w:autoSpaceDE w:val="0"/>
        <w:autoSpaceDN w:val="0"/>
        <w:adjustRightInd w:val="0"/>
        <w:jc w:val="both"/>
        <w:rPr>
          <w:bCs/>
          <w:szCs w:val="28"/>
        </w:rPr>
      </w:pPr>
      <w:r w:rsidRPr="00207F63">
        <w:rPr>
          <w:bCs/>
          <w:szCs w:val="28"/>
        </w:rPr>
        <w:t>Ф</w:t>
      </w:r>
      <w:r w:rsidRPr="00207F63">
        <w:rPr>
          <w:bCs/>
          <w:szCs w:val="28"/>
          <w:vertAlign w:val="subscript"/>
        </w:rPr>
        <w:t xml:space="preserve">план </w:t>
      </w:r>
      <w:r w:rsidRPr="00207F63">
        <w:rPr>
          <w:bCs/>
          <w:szCs w:val="28"/>
        </w:rPr>
        <w:t>– объем финансирования мероприятий, предусмотренный Программой на отчетный период.</w:t>
      </w:r>
    </w:p>
    <w:p w:rsidR="005D74FE" w:rsidRPr="00207F63" w:rsidRDefault="005D74FE" w:rsidP="005D74FE">
      <w:pPr>
        <w:autoSpaceDE w:val="0"/>
        <w:autoSpaceDN w:val="0"/>
        <w:adjustRightInd w:val="0"/>
        <w:ind w:firstLine="540"/>
        <w:jc w:val="both"/>
        <w:rPr>
          <w:bCs/>
          <w:szCs w:val="28"/>
        </w:rPr>
      </w:pPr>
    </w:p>
    <w:p w:rsidR="005D74FE" w:rsidRPr="00207F63" w:rsidRDefault="005D74FE" w:rsidP="005D74FE">
      <w:pPr>
        <w:autoSpaceDE w:val="0"/>
        <w:autoSpaceDN w:val="0"/>
        <w:adjustRightInd w:val="0"/>
        <w:ind w:firstLine="539"/>
        <w:jc w:val="both"/>
        <w:rPr>
          <w:bCs/>
          <w:szCs w:val="28"/>
        </w:rPr>
      </w:pPr>
      <w:r w:rsidRPr="00207F63">
        <w:rPr>
          <w:bCs/>
          <w:szCs w:val="28"/>
        </w:rPr>
        <w:t>3.3. Выполнение запланированных мероприятий.</w:t>
      </w:r>
    </w:p>
    <w:p w:rsidR="005D74FE" w:rsidRPr="00207F63" w:rsidRDefault="005D74FE" w:rsidP="005D74FE">
      <w:pPr>
        <w:autoSpaceDE w:val="0"/>
        <w:autoSpaceDN w:val="0"/>
        <w:adjustRightInd w:val="0"/>
        <w:ind w:firstLine="539"/>
        <w:jc w:val="both"/>
        <w:rPr>
          <w:bCs/>
          <w:szCs w:val="28"/>
        </w:rPr>
      </w:pPr>
      <w:r w:rsidRPr="00207F63">
        <w:rPr>
          <w:bCs/>
          <w:szCs w:val="28"/>
        </w:rPr>
        <w:t>Степень выполнения каждого запланированного мероприятия Программы за отчетный период (Мj) определяется путем сопоставления фактически полученного результата от реализации мероприятия (Мфакт)             к его запланированному значению (Мплан) по следующей формуле:</w:t>
      </w:r>
    </w:p>
    <w:p w:rsidR="005D74FE" w:rsidRPr="00207F63" w:rsidRDefault="005D74FE" w:rsidP="005D74FE">
      <w:pPr>
        <w:autoSpaceDE w:val="0"/>
        <w:autoSpaceDN w:val="0"/>
        <w:adjustRightInd w:val="0"/>
        <w:outlineLvl w:val="0"/>
        <w:rPr>
          <w:szCs w:val="28"/>
        </w:rPr>
      </w:pPr>
      <w:r w:rsidRPr="00207F63">
        <w:rPr>
          <w:szCs w:val="28"/>
        </w:rPr>
        <w:t xml:space="preserve">                                                       М</w:t>
      </w:r>
      <w:r w:rsidRPr="00207F63">
        <w:rPr>
          <w:szCs w:val="28"/>
          <w:vertAlign w:val="subscript"/>
        </w:rPr>
        <w:t>факт</w:t>
      </w:r>
      <w:r w:rsidRPr="00207F63">
        <w:rPr>
          <w:szCs w:val="28"/>
        </w:rPr>
        <w:t xml:space="preserve"> </w:t>
      </w:r>
    </w:p>
    <w:p w:rsidR="005D74FE" w:rsidRPr="00207F63" w:rsidRDefault="005D74FE" w:rsidP="005D74FE">
      <w:pPr>
        <w:autoSpaceDE w:val="0"/>
        <w:autoSpaceDN w:val="0"/>
        <w:adjustRightInd w:val="0"/>
        <w:rPr>
          <w:szCs w:val="28"/>
        </w:rPr>
      </w:pPr>
      <w:r w:rsidRPr="00207F63">
        <w:rPr>
          <w:szCs w:val="28"/>
        </w:rPr>
        <w:t xml:space="preserve">                                           М</w:t>
      </w:r>
      <w:r w:rsidRPr="00207F63">
        <w:rPr>
          <w:szCs w:val="28"/>
          <w:vertAlign w:val="subscript"/>
          <w:lang w:val="en-US"/>
        </w:rPr>
        <w:t>j</w:t>
      </w:r>
      <w:r w:rsidRPr="00207F63">
        <w:rPr>
          <w:szCs w:val="28"/>
        </w:rPr>
        <w:t xml:space="preserve"> = ------------,</w:t>
      </w:r>
    </w:p>
    <w:p w:rsidR="005D74FE" w:rsidRPr="00207F63" w:rsidRDefault="005D74FE" w:rsidP="005D74FE">
      <w:pPr>
        <w:autoSpaceDE w:val="0"/>
        <w:autoSpaceDN w:val="0"/>
        <w:adjustRightInd w:val="0"/>
        <w:outlineLvl w:val="0"/>
        <w:rPr>
          <w:szCs w:val="28"/>
        </w:rPr>
      </w:pPr>
      <w:r w:rsidRPr="00207F63">
        <w:rPr>
          <w:szCs w:val="28"/>
        </w:rPr>
        <w:t xml:space="preserve">                                  </w:t>
      </w:r>
      <w:r w:rsidRPr="00207F63">
        <w:rPr>
          <w:szCs w:val="28"/>
        </w:rPr>
        <w:tab/>
        <w:t xml:space="preserve">               М</w:t>
      </w:r>
      <w:r w:rsidRPr="00207F63">
        <w:rPr>
          <w:szCs w:val="28"/>
          <w:vertAlign w:val="subscript"/>
        </w:rPr>
        <w:t>план</w:t>
      </w:r>
    </w:p>
    <w:p w:rsidR="005D74FE" w:rsidRPr="00207F63" w:rsidRDefault="005D74FE" w:rsidP="005D74FE">
      <w:pPr>
        <w:autoSpaceDE w:val="0"/>
        <w:autoSpaceDN w:val="0"/>
        <w:adjustRightInd w:val="0"/>
        <w:ind w:firstLine="539"/>
        <w:jc w:val="both"/>
        <w:rPr>
          <w:bCs/>
          <w:szCs w:val="28"/>
        </w:rPr>
      </w:pPr>
      <w:r w:rsidRPr="00207F63">
        <w:rPr>
          <w:bCs/>
          <w:szCs w:val="28"/>
        </w:rPr>
        <w:t>где:</w:t>
      </w:r>
    </w:p>
    <w:p w:rsidR="005D74FE" w:rsidRPr="00207F63" w:rsidRDefault="005D74FE" w:rsidP="005D74FE">
      <w:pPr>
        <w:autoSpaceDE w:val="0"/>
        <w:autoSpaceDN w:val="0"/>
        <w:adjustRightInd w:val="0"/>
        <w:jc w:val="both"/>
        <w:rPr>
          <w:bCs/>
          <w:szCs w:val="28"/>
        </w:rPr>
      </w:pPr>
      <w:r w:rsidRPr="00207F63">
        <w:rPr>
          <w:bCs/>
          <w:szCs w:val="28"/>
        </w:rPr>
        <w:t>М</w:t>
      </w:r>
      <w:r w:rsidRPr="00207F63">
        <w:rPr>
          <w:szCs w:val="28"/>
          <w:vertAlign w:val="subscript"/>
          <w:lang w:val="en-US"/>
        </w:rPr>
        <w:t>j</w:t>
      </w:r>
      <w:r w:rsidRPr="00207F63">
        <w:rPr>
          <w:bCs/>
          <w:szCs w:val="28"/>
        </w:rPr>
        <w:t xml:space="preserve"> – показатель степени выполнения мероприятия Программы за отчетный период;</w:t>
      </w:r>
    </w:p>
    <w:p w:rsidR="005D74FE" w:rsidRPr="00207F63" w:rsidRDefault="005D74FE" w:rsidP="005D74FE">
      <w:pPr>
        <w:autoSpaceDE w:val="0"/>
        <w:autoSpaceDN w:val="0"/>
        <w:adjustRightInd w:val="0"/>
        <w:jc w:val="both"/>
        <w:rPr>
          <w:bCs/>
          <w:szCs w:val="28"/>
        </w:rPr>
      </w:pPr>
      <w:r w:rsidRPr="00207F63">
        <w:rPr>
          <w:bCs/>
          <w:szCs w:val="28"/>
        </w:rPr>
        <w:t>М</w:t>
      </w:r>
      <w:r w:rsidRPr="00207F63">
        <w:rPr>
          <w:bCs/>
          <w:szCs w:val="28"/>
          <w:vertAlign w:val="subscript"/>
        </w:rPr>
        <w:t xml:space="preserve">факт </w:t>
      </w:r>
      <w:r w:rsidRPr="00207F63">
        <w:rPr>
          <w:bCs/>
          <w:szCs w:val="28"/>
        </w:rPr>
        <w:t>– фактически полученный результат по мероприятию за отчетный период;</w:t>
      </w:r>
    </w:p>
    <w:p w:rsidR="005D74FE" w:rsidRPr="00207F63" w:rsidRDefault="005D74FE" w:rsidP="005D74FE">
      <w:pPr>
        <w:autoSpaceDE w:val="0"/>
        <w:autoSpaceDN w:val="0"/>
        <w:adjustRightInd w:val="0"/>
        <w:jc w:val="both"/>
        <w:rPr>
          <w:bCs/>
          <w:szCs w:val="28"/>
        </w:rPr>
      </w:pPr>
      <w:r w:rsidRPr="00207F63">
        <w:rPr>
          <w:bCs/>
          <w:szCs w:val="28"/>
        </w:rPr>
        <w:t>М</w:t>
      </w:r>
      <w:r w:rsidRPr="00207F63">
        <w:rPr>
          <w:bCs/>
          <w:szCs w:val="28"/>
          <w:vertAlign w:val="subscript"/>
        </w:rPr>
        <w:t xml:space="preserve">план </w:t>
      </w:r>
      <w:r w:rsidRPr="00207F63">
        <w:rPr>
          <w:bCs/>
          <w:szCs w:val="28"/>
        </w:rPr>
        <w:t>– предусмотренный Программой ожидаемый результат по мероприятию за отчетный период;</w:t>
      </w:r>
    </w:p>
    <w:p w:rsidR="005D74FE" w:rsidRPr="00207F63" w:rsidRDefault="005D74FE" w:rsidP="005D74FE">
      <w:pPr>
        <w:autoSpaceDE w:val="0"/>
        <w:autoSpaceDN w:val="0"/>
        <w:adjustRightInd w:val="0"/>
        <w:jc w:val="both"/>
        <w:rPr>
          <w:bCs/>
          <w:szCs w:val="28"/>
        </w:rPr>
      </w:pPr>
      <w:r w:rsidRPr="00207F63">
        <w:rPr>
          <w:bCs/>
          <w:szCs w:val="28"/>
          <w:lang w:val="en-US"/>
        </w:rPr>
        <w:t>j</w:t>
      </w:r>
      <w:r w:rsidRPr="00207F63">
        <w:rPr>
          <w:bCs/>
          <w:szCs w:val="28"/>
        </w:rPr>
        <w:t xml:space="preserve"> – порядковый номер мероприятия Программы.</w:t>
      </w:r>
    </w:p>
    <w:p w:rsidR="005D74FE" w:rsidRPr="00207F63" w:rsidRDefault="005D74FE" w:rsidP="005D74FE">
      <w:pPr>
        <w:autoSpaceDE w:val="0"/>
        <w:autoSpaceDN w:val="0"/>
        <w:adjustRightInd w:val="0"/>
        <w:ind w:firstLine="539"/>
        <w:jc w:val="both"/>
        <w:rPr>
          <w:bCs/>
          <w:szCs w:val="28"/>
        </w:rPr>
      </w:pPr>
      <w:r w:rsidRPr="00207F63">
        <w:rPr>
          <w:bCs/>
          <w:szCs w:val="28"/>
        </w:rPr>
        <w:t xml:space="preserve">Расчет среднего показателя степени выполнения запланированных мероприятий за отчетный период (М) определяется как отношение суммы оценок степени выполнения запланированных мероприятий к их количеству. </w:t>
      </w:r>
    </w:p>
    <w:p w:rsidR="005D74FE" w:rsidRPr="00207F63" w:rsidRDefault="005D74FE" w:rsidP="005D74FE">
      <w:pPr>
        <w:autoSpaceDE w:val="0"/>
        <w:autoSpaceDN w:val="0"/>
        <w:adjustRightInd w:val="0"/>
        <w:outlineLvl w:val="0"/>
        <w:rPr>
          <w:szCs w:val="28"/>
        </w:rPr>
      </w:pPr>
      <w:r w:rsidRPr="00207F63">
        <w:rPr>
          <w:szCs w:val="28"/>
        </w:rPr>
        <w:t xml:space="preserve">                                                      ∑ </w:t>
      </w:r>
      <w:r w:rsidRPr="00207F63">
        <w:rPr>
          <w:bCs/>
          <w:szCs w:val="28"/>
        </w:rPr>
        <w:t>М</w:t>
      </w:r>
      <w:r w:rsidRPr="00207F63">
        <w:rPr>
          <w:szCs w:val="28"/>
          <w:vertAlign w:val="subscript"/>
          <w:lang w:val="en-US"/>
        </w:rPr>
        <w:t>j</w:t>
      </w:r>
    </w:p>
    <w:p w:rsidR="005D74FE" w:rsidRPr="00207F63" w:rsidRDefault="005D74FE" w:rsidP="005D74FE">
      <w:pPr>
        <w:autoSpaceDE w:val="0"/>
        <w:autoSpaceDN w:val="0"/>
        <w:adjustRightInd w:val="0"/>
        <w:rPr>
          <w:szCs w:val="28"/>
        </w:rPr>
      </w:pPr>
      <w:r w:rsidRPr="00207F63">
        <w:rPr>
          <w:szCs w:val="28"/>
        </w:rPr>
        <w:t xml:space="preserve">                                          М = ------------</w:t>
      </w:r>
    </w:p>
    <w:p w:rsidR="005D74FE" w:rsidRPr="00207F63" w:rsidRDefault="005D74FE" w:rsidP="005D74FE">
      <w:pPr>
        <w:autoSpaceDE w:val="0"/>
        <w:autoSpaceDN w:val="0"/>
        <w:adjustRightInd w:val="0"/>
        <w:outlineLvl w:val="0"/>
        <w:rPr>
          <w:szCs w:val="28"/>
        </w:rPr>
      </w:pPr>
      <w:r w:rsidRPr="00207F63">
        <w:rPr>
          <w:szCs w:val="28"/>
        </w:rPr>
        <w:t xml:space="preserve">                                                        К</w:t>
      </w:r>
    </w:p>
    <w:p w:rsidR="005D74FE" w:rsidRPr="00207F63" w:rsidRDefault="005D74FE" w:rsidP="005D74FE">
      <w:pPr>
        <w:autoSpaceDE w:val="0"/>
        <w:autoSpaceDN w:val="0"/>
        <w:adjustRightInd w:val="0"/>
        <w:ind w:firstLine="539"/>
        <w:jc w:val="both"/>
        <w:rPr>
          <w:bCs/>
          <w:szCs w:val="28"/>
        </w:rPr>
      </w:pPr>
      <w:r w:rsidRPr="00207F63">
        <w:rPr>
          <w:bCs/>
          <w:szCs w:val="28"/>
        </w:rPr>
        <w:t>где:</w:t>
      </w:r>
    </w:p>
    <w:p w:rsidR="005D74FE" w:rsidRPr="00207F63" w:rsidRDefault="005D74FE" w:rsidP="005D74FE">
      <w:pPr>
        <w:autoSpaceDE w:val="0"/>
        <w:autoSpaceDN w:val="0"/>
        <w:adjustRightInd w:val="0"/>
        <w:jc w:val="both"/>
        <w:rPr>
          <w:bCs/>
          <w:szCs w:val="28"/>
        </w:rPr>
      </w:pPr>
      <w:r w:rsidRPr="00207F63">
        <w:rPr>
          <w:bCs/>
          <w:szCs w:val="28"/>
        </w:rPr>
        <w:t>М – среднее значение степени выполнения запланированных мероприятий Программы за отчетный период;</w:t>
      </w:r>
    </w:p>
    <w:p w:rsidR="005D74FE" w:rsidRPr="00207F63" w:rsidRDefault="005D74FE" w:rsidP="005D74FE">
      <w:pPr>
        <w:autoSpaceDE w:val="0"/>
        <w:autoSpaceDN w:val="0"/>
        <w:adjustRightInd w:val="0"/>
        <w:jc w:val="both"/>
        <w:rPr>
          <w:bCs/>
          <w:szCs w:val="28"/>
        </w:rPr>
      </w:pPr>
      <w:r w:rsidRPr="00207F63">
        <w:rPr>
          <w:bCs/>
          <w:szCs w:val="28"/>
        </w:rPr>
        <w:t>∑ М</w:t>
      </w:r>
      <w:r w:rsidRPr="00207F63">
        <w:rPr>
          <w:szCs w:val="28"/>
          <w:vertAlign w:val="subscript"/>
          <w:lang w:val="en-US"/>
        </w:rPr>
        <w:t>j</w:t>
      </w:r>
      <w:r w:rsidRPr="00207F63">
        <w:rPr>
          <w:bCs/>
          <w:szCs w:val="28"/>
          <w:vertAlign w:val="subscript"/>
        </w:rPr>
        <w:t xml:space="preserve"> </w:t>
      </w:r>
      <w:r w:rsidRPr="00207F63">
        <w:rPr>
          <w:bCs/>
          <w:szCs w:val="28"/>
        </w:rPr>
        <w:t xml:space="preserve">– сумма оценок </w:t>
      </w:r>
      <w:r w:rsidRPr="00207F63">
        <w:rPr>
          <w:szCs w:val="28"/>
        </w:rPr>
        <w:t>степени выполнения запланированных мероприятий Программы</w:t>
      </w:r>
      <w:r w:rsidRPr="00207F63">
        <w:rPr>
          <w:bCs/>
          <w:szCs w:val="28"/>
        </w:rPr>
        <w:t xml:space="preserve"> за отчетный период;</w:t>
      </w:r>
    </w:p>
    <w:p w:rsidR="005D74FE" w:rsidRPr="00207F63" w:rsidRDefault="005D74FE" w:rsidP="005D74FE">
      <w:pPr>
        <w:autoSpaceDE w:val="0"/>
        <w:autoSpaceDN w:val="0"/>
        <w:adjustRightInd w:val="0"/>
        <w:jc w:val="both"/>
        <w:rPr>
          <w:bCs/>
          <w:szCs w:val="28"/>
        </w:rPr>
      </w:pPr>
      <w:r w:rsidRPr="00207F63">
        <w:rPr>
          <w:bCs/>
          <w:szCs w:val="28"/>
        </w:rPr>
        <w:t>К – количество мероприятий Программы,</w:t>
      </w:r>
      <w:r w:rsidRPr="00207F63">
        <w:rPr>
          <w:szCs w:val="28"/>
        </w:rPr>
        <w:t xml:space="preserve"> подлежащих выполнению               в отчетном периоде</w:t>
      </w:r>
      <w:r w:rsidRPr="00207F63">
        <w:rPr>
          <w:bCs/>
          <w:szCs w:val="28"/>
        </w:rPr>
        <w:t>.</w:t>
      </w:r>
    </w:p>
    <w:p w:rsidR="005D74FE" w:rsidRPr="00207F63" w:rsidRDefault="005D74FE" w:rsidP="005D74FE">
      <w:pPr>
        <w:autoSpaceDE w:val="0"/>
        <w:autoSpaceDN w:val="0"/>
        <w:adjustRightInd w:val="0"/>
        <w:ind w:firstLine="539"/>
        <w:jc w:val="both"/>
        <w:rPr>
          <w:bCs/>
          <w:szCs w:val="28"/>
        </w:rPr>
      </w:pPr>
      <w:r w:rsidRPr="00207F63">
        <w:rPr>
          <w:bCs/>
          <w:szCs w:val="28"/>
        </w:rPr>
        <w:t>4. При проведении Оценки определяется показатель эффективности использования финансовых средств (Э), как отношение среднего показателя степени выполнения запланированных мероприятий (М) к степени уровня финансирования (Ф).</w:t>
      </w:r>
    </w:p>
    <w:p w:rsidR="005D74FE" w:rsidRPr="00207F63" w:rsidRDefault="005D74FE" w:rsidP="005D74FE">
      <w:pPr>
        <w:autoSpaceDE w:val="0"/>
        <w:autoSpaceDN w:val="0"/>
        <w:adjustRightInd w:val="0"/>
        <w:rPr>
          <w:szCs w:val="28"/>
        </w:rPr>
      </w:pPr>
      <w:r w:rsidRPr="00207F63">
        <w:rPr>
          <w:szCs w:val="28"/>
        </w:rPr>
        <w:t xml:space="preserve">                                                      М</w:t>
      </w:r>
    </w:p>
    <w:p w:rsidR="005D74FE" w:rsidRPr="00207F63" w:rsidRDefault="005D74FE" w:rsidP="005D74FE">
      <w:pPr>
        <w:autoSpaceDE w:val="0"/>
        <w:autoSpaceDN w:val="0"/>
        <w:adjustRightInd w:val="0"/>
        <w:outlineLvl w:val="0"/>
        <w:rPr>
          <w:szCs w:val="28"/>
        </w:rPr>
      </w:pPr>
      <w:r w:rsidRPr="00207F63">
        <w:rPr>
          <w:szCs w:val="28"/>
        </w:rPr>
        <w:t xml:space="preserve">                                            Э = --------</w:t>
      </w:r>
    </w:p>
    <w:p w:rsidR="005D74FE" w:rsidRPr="00207F63" w:rsidRDefault="005D74FE" w:rsidP="005D74FE">
      <w:pPr>
        <w:autoSpaceDE w:val="0"/>
        <w:autoSpaceDN w:val="0"/>
        <w:adjustRightInd w:val="0"/>
        <w:outlineLvl w:val="0"/>
        <w:rPr>
          <w:szCs w:val="28"/>
        </w:rPr>
      </w:pPr>
      <w:r w:rsidRPr="00207F63">
        <w:rPr>
          <w:szCs w:val="28"/>
        </w:rPr>
        <w:t xml:space="preserve">                                                      Ф</w:t>
      </w:r>
    </w:p>
    <w:p w:rsidR="005D74FE" w:rsidRPr="00207F63" w:rsidRDefault="005D74FE" w:rsidP="005D74FE">
      <w:pPr>
        <w:autoSpaceDE w:val="0"/>
        <w:autoSpaceDN w:val="0"/>
        <w:adjustRightInd w:val="0"/>
        <w:ind w:firstLine="539"/>
        <w:jc w:val="both"/>
        <w:rPr>
          <w:bCs/>
          <w:szCs w:val="28"/>
        </w:rPr>
      </w:pPr>
      <w:r w:rsidRPr="00207F63">
        <w:rPr>
          <w:bCs/>
          <w:szCs w:val="28"/>
        </w:rPr>
        <w:t>где:</w:t>
      </w:r>
    </w:p>
    <w:p w:rsidR="005D74FE" w:rsidRPr="00207F63" w:rsidRDefault="005D74FE" w:rsidP="005D74FE">
      <w:pPr>
        <w:autoSpaceDE w:val="0"/>
        <w:autoSpaceDN w:val="0"/>
        <w:adjustRightInd w:val="0"/>
        <w:jc w:val="both"/>
        <w:rPr>
          <w:bCs/>
          <w:szCs w:val="28"/>
        </w:rPr>
      </w:pPr>
      <w:r w:rsidRPr="00207F63">
        <w:rPr>
          <w:bCs/>
          <w:szCs w:val="28"/>
        </w:rPr>
        <w:t>Э – эффективность использования финансовых средств Программы               за отчетный период;</w:t>
      </w:r>
    </w:p>
    <w:p w:rsidR="005D74FE" w:rsidRPr="00207F63" w:rsidRDefault="005D74FE" w:rsidP="005D74FE">
      <w:pPr>
        <w:autoSpaceDE w:val="0"/>
        <w:autoSpaceDN w:val="0"/>
        <w:adjustRightInd w:val="0"/>
        <w:jc w:val="both"/>
        <w:rPr>
          <w:bCs/>
          <w:szCs w:val="28"/>
        </w:rPr>
      </w:pPr>
      <w:r w:rsidRPr="00207F63">
        <w:rPr>
          <w:bCs/>
          <w:szCs w:val="28"/>
        </w:rPr>
        <w:lastRenderedPageBreak/>
        <w:t>М – среднее значение степени выполнения запланированных мероприятий Программы за отчетный период;</w:t>
      </w:r>
    </w:p>
    <w:p w:rsidR="005D74FE" w:rsidRPr="00207F63" w:rsidRDefault="005D74FE" w:rsidP="005D74FE">
      <w:pPr>
        <w:autoSpaceDE w:val="0"/>
        <w:autoSpaceDN w:val="0"/>
        <w:adjustRightInd w:val="0"/>
        <w:jc w:val="both"/>
        <w:rPr>
          <w:bCs/>
          <w:szCs w:val="28"/>
        </w:rPr>
      </w:pPr>
      <w:r w:rsidRPr="00207F63">
        <w:rPr>
          <w:bCs/>
          <w:szCs w:val="28"/>
        </w:rPr>
        <w:t>Ф – степень уровня финансирования мероприятий Программы в отчетном периоде.</w:t>
      </w:r>
    </w:p>
    <w:p w:rsidR="005D74FE" w:rsidRPr="00207F63" w:rsidRDefault="005D74FE" w:rsidP="005D74FE">
      <w:pPr>
        <w:autoSpaceDE w:val="0"/>
        <w:autoSpaceDN w:val="0"/>
        <w:adjustRightInd w:val="0"/>
        <w:ind w:firstLine="539"/>
        <w:jc w:val="both"/>
        <w:rPr>
          <w:bCs/>
          <w:szCs w:val="28"/>
        </w:rPr>
      </w:pPr>
      <w:r w:rsidRPr="00207F63">
        <w:rPr>
          <w:bCs/>
          <w:szCs w:val="28"/>
        </w:rPr>
        <w:t xml:space="preserve">5. Показатель эффективности реализации Программы определяется как произведение среднего значения достижения запланированных значений целевых показателей (И) и показателя эффективности использования финансовых средств Программы (Э) по следующей формуле: </w:t>
      </w:r>
    </w:p>
    <w:p w:rsidR="005D74FE" w:rsidRPr="00207F63" w:rsidRDefault="005D74FE" w:rsidP="005D74FE">
      <w:pPr>
        <w:autoSpaceDE w:val="0"/>
        <w:autoSpaceDN w:val="0"/>
        <w:adjustRightInd w:val="0"/>
        <w:ind w:firstLine="709"/>
        <w:jc w:val="both"/>
        <w:rPr>
          <w:bCs/>
          <w:sz w:val="16"/>
          <w:szCs w:val="16"/>
        </w:rPr>
      </w:pPr>
    </w:p>
    <w:p w:rsidR="005D74FE" w:rsidRPr="00207F63" w:rsidRDefault="005D74FE" w:rsidP="005D74FE">
      <w:pPr>
        <w:autoSpaceDE w:val="0"/>
        <w:autoSpaceDN w:val="0"/>
        <w:adjustRightInd w:val="0"/>
        <w:rPr>
          <w:szCs w:val="28"/>
        </w:rPr>
      </w:pPr>
      <w:r w:rsidRPr="00207F63">
        <w:rPr>
          <w:szCs w:val="28"/>
        </w:rPr>
        <w:t xml:space="preserve">                                           П =   И x Э</w:t>
      </w:r>
    </w:p>
    <w:p w:rsidR="005D74FE" w:rsidRPr="00207F63" w:rsidRDefault="005D74FE" w:rsidP="005D74FE">
      <w:pPr>
        <w:autoSpaceDE w:val="0"/>
        <w:autoSpaceDN w:val="0"/>
        <w:adjustRightInd w:val="0"/>
        <w:ind w:firstLine="540"/>
        <w:jc w:val="both"/>
        <w:rPr>
          <w:bCs/>
          <w:szCs w:val="28"/>
        </w:rPr>
      </w:pPr>
      <w:r w:rsidRPr="00207F63">
        <w:rPr>
          <w:bCs/>
          <w:szCs w:val="28"/>
        </w:rPr>
        <w:t>где:</w:t>
      </w:r>
    </w:p>
    <w:p w:rsidR="005D74FE" w:rsidRPr="00207F63" w:rsidRDefault="005D74FE" w:rsidP="005D74FE">
      <w:pPr>
        <w:autoSpaceDE w:val="0"/>
        <w:autoSpaceDN w:val="0"/>
        <w:adjustRightInd w:val="0"/>
        <w:jc w:val="both"/>
        <w:rPr>
          <w:bCs/>
          <w:szCs w:val="28"/>
        </w:rPr>
      </w:pPr>
      <w:r w:rsidRPr="00207F63">
        <w:rPr>
          <w:bCs/>
          <w:szCs w:val="28"/>
        </w:rPr>
        <w:t xml:space="preserve">П – показатель эффективности реализации Программы за отчетный период; </w:t>
      </w:r>
    </w:p>
    <w:p w:rsidR="005D74FE" w:rsidRPr="00207F63" w:rsidRDefault="005D74FE" w:rsidP="005D74FE">
      <w:pPr>
        <w:autoSpaceDE w:val="0"/>
        <w:autoSpaceDN w:val="0"/>
        <w:adjustRightInd w:val="0"/>
        <w:jc w:val="both"/>
        <w:rPr>
          <w:bCs/>
          <w:szCs w:val="28"/>
        </w:rPr>
      </w:pPr>
      <w:r w:rsidRPr="00207F63">
        <w:rPr>
          <w:bCs/>
          <w:szCs w:val="28"/>
        </w:rPr>
        <w:t>И – среднее значение достижения запланированных значений целевых показателей Программы за отчетный период;</w:t>
      </w:r>
    </w:p>
    <w:p w:rsidR="005D74FE" w:rsidRPr="00207F63" w:rsidRDefault="005D74FE" w:rsidP="005D74FE">
      <w:pPr>
        <w:autoSpaceDE w:val="0"/>
        <w:autoSpaceDN w:val="0"/>
        <w:adjustRightInd w:val="0"/>
        <w:jc w:val="both"/>
        <w:rPr>
          <w:bCs/>
          <w:szCs w:val="28"/>
        </w:rPr>
      </w:pPr>
      <w:r w:rsidRPr="00207F63">
        <w:rPr>
          <w:bCs/>
          <w:szCs w:val="28"/>
        </w:rPr>
        <w:t>Э – эффективность использования финансовых средств Программы                 в отчетном периоде.</w:t>
      </w:r>
    </w:p>
    <w:p w:rsidR="005D74FE" w:rsidRPr="00207F63" w:rsidRDefault="005D74FE" w:rsidP="005D74FE">
      <w:pPr>
        <w:autoSpaceDE w:val="0"/>
        <w:autoSpaceDN w:val="0"/>
        <w:adjustRightInd w:val="0"/>
        <w:ind w:firstLine="539"/>
        <w:jc w:val="both"/>
        <w:rPr>
          <w:bCs/>
          <w:szCs w:val="28"/>
        </w:rPr>
      </w:pPr>
      <w:r w:rsidRPr="00207F63">
        <w:rPr>
          <w:bCs/>
          <w:szCs w:val="28"/>
        </w:rPr>
        <w:t>6. Вывод об эффективности реализации Программы формируется                        на основании значений П.</w:t>
      </w:r>
    </w:p>
    <w:p w:rsidR="005D74FE" w:rsidRPr="00207F63" w:rsidRDefault="005D74FE" w:rsidP="005D74FE">
      <w:pPr>
        <w:autoSpaceDE w:val="0"/>
        <w:autoSpaceDN w:val="0"/>
        <w:adjustRightInd w:val="0"/>
        <w:ind w:firstLine="539"/>
        <w:jc w:val="both"/>
        <w:rPr>
          <w:bCs/>
          <w:szCs w:val="28"/>
        </w:rPr>
      </w:pPr>
      <w:r w:rsidRPr="00207F63">
        <w:rPr>
          <w:bCs/>
          <w:szCs w:val="28"/>
        </w:rPr>
        <w:t>Реализация Программы признается:</w:t>
      </w:r>
    </w:p>
    <w:p w:rsidR="005D74FE" w:rsidRPr="00207F63" w:rsidRDefault="005D74FE" w:rsidP="005D74FE">
      <w:pPr>
        <w:autoSpaceDE w:val="0"/>
        <w:autoSpaceDN w:val="0"/>
        <w:adjustRightInd w:val="0"/>
        <w:ind w:firstLine="539"/>
        <w:jc w:val="both"/>
        <w:rPr>
          <w:bCs/>
          <w:szCs w:val="28"/>
        </w:rPr>
      </w:pPr>
      <w:r w:rsidRPr="00207F63">
        <w:rPr>
          <w:bCs/>
          <w:szCs w:val="28"/>
        </w:rPr>
        <w:t>с высоким уровнем эффективности, если значение П больше либо равно 0,9;</w:t>
      </w:r>
    </w:p>
    <w:p w:rsidR="005D74FE" w:rsidRPr="00207F63" w:rsidRDefault="005D74FE" w:rsidP="005D74FE">
      <w:pPr>
        <w:autoSpaceDE w:val="0"/>
        <w:autoSpaceDN w:val="0"/>
        <w:adjustRightInd w:val="0"/>
        <w:ind w:firstLine="539"/>
        <w:jc w:val="both"/>
        <w:rPr>
          <w:bCs/>
          <w:szCs w:val="28"/>
        </w:rPr>
      </w:pPr>
      <w:r w:rsidRPr="00207F63">
        <w:rPr>
          <w:bCs/>
          <w:szCs w:val="28"/>
        </w:rPr>
        <w:t>со средним уровнем эффективности, если значение П меньше 0,9,                     но больше либо равно 0,7.</w:t>
      </w:r>
    </w:p>
    <w:p w:rsidR="005D74FE" w:rsidRPr="00207F63" w:rsidRDefault="005D74FE" w:rsidP="005D74FE">
      <w:pPr>
        <w:autoSpaceDE w:val="0"/>
        <w:autoSpaceDN w:val="0"/>
        <w:adjustRightInd w:val="0"/>
        <w:ind w:firstLine="540"/>
        <w:jc w:val="both"/>
        <w:rPr>
          <w:szCs w:val="28"/>
        </w:rPr>
      </w:pPr>
      <w:r w:rsidRPr="00207F63">
        <w:rPr>
          <w:szCs w:val="28"/>
        </w:rPr>
        <w:t>В остальных случаях реализация Программы признается с низким уровнем эффективности.</w:t>
      </w:r>
      <w:r w:rsidRPr="00207F63">
        <w:rPr>
          <w:b/>
          <w:szCs w:val="28"/>
        </w:rPr>
        <w:t xml:space="preserve"> </w:t>
      </w:r>
    </w:p>
    <w:p w:rsidR="005D74FE" w:rsidRPr="00207F63" w:rsidRDefault="005D74FE" w:rsidP="005D74FE">
      <w:pPr>
        <w:jc w:val="both"/>
        <w:rPr>
          <w:b/>
          <w:szCs w:val="28"/>
          <w:lang w:eastAsia="en-US"/>
        </w:rPr>
      </w:pPr>
    </w:p>
    <w:p w:rsidR="005D74FE" w:rsidRPr="00207F63" w:rsidRDefault="005D74FE" w:rsidP="005D74FE">
      <w:pPr>
        <w:spacing w:line="360" w:lineRule="auto"/>
        <w:jc w:val="both"/>
        <w:rPr>
          <w:b/>
          <w:szCs w:val="28"/>
          <w:lang w:eastAsia="en-US"/>
        </w:rPr>
      </w:pPr>
    </w:p>
    <w:p w:rsidR="005D74FE" w:rsidRPr="00207F63" w:rsidRDefault="005D74FE" w:rsidP="005D74FE">
      <w:pPr>
        <w:spacing w:line="360" w:lineRule="auto"/>
        <w:jc w:val="both"/>
        <w:rPr>
          <w:b/>
          <w:szCs w:val="28"/>
          <w:lang w:eastAsia="en-US"/>
        </w:rPr>
      </w:pPr>
    </w:p>
    <w:p w:rsidR="005D74FE" w:rsidRPr="001F6162" w:rsidRDefault="005D74FE" w:rsidP="001F6162">
      <w:pPr>
        <w:pStyle w:val="af7"/>
        <w:ind w:left="1080"/>
        <w:jc w:val="both"/>
        <w:rPr>
          <w:b/>
          <w:sz w:val="28"/>
        </w:rPr>
      </w:pPr>
      <w:r w:rsidRPr="00207F63">
        <w:rPr>
          <w:b/>
          <w:sz w:val="28"/>
        </w:rPr>
        <w:t xml:space="preserve">                                                                                                                                                             </w:t>
      </w:r>
      <w:r w:rsidRPr="00207F63">
        <w:rPr>
          <w:b/>
        </w:rPr>
        <w:tab/>
      </w:r>
    </w:p>
    <w:p w:rsidR="005D74FE" w:rsidRPr="00207F63" w:rsidRDefault="005D74FE" w:rsidP="005D74FE">
      <w:pPr>
        <w:jc w:val="center"/>
        <w:rPr>
          <w:b/>
          <w:szCs w:val="28"/>
          <w:lang w:eastAsia="en-US"/>
        </w:rPr>
      </w:pPr>
      <w:r w:rsidRPr="00207F63">
        <w:rPr>
          <w:b/>
          <w:sz w:val="32"/>
        </w:rPr>
        <w:t>Раздел 8.</w:t>
      </w:r>
      <w:r w:rsidRPr="00207F63">
        <w:rPr>
          <w:b/>
          <w:i/>
          <w:sz w:val="32"/>
        </w:rPr>
        <w:t xml:space="preserve"> </w:t>
      </w:r>
      <w:r w:rsidRPr="00207F63">
        <w:rPr>
          <w:b/>
          <w:szCs w:val="28"/>
          <w:lang w:eastAsia="en-US"/>
        </w:rPr>
        <w:t xml:space="preserve">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w:t>
      </w:r>
    </w:p>
    <w:p w:rsidR="005D74FE" w:rsidRPr="00207F63" w:rsidRDefault="005D74FE" w:rsidP="005D74FE">
      <w:pPr>
        <w:pStyle w:val="a9"/>
        <w:shd w:val="clear" w:color="auto" w:fill="FFFFFF"/>
        <w:spacing w:before="0" w:beforeAutospacing="0" w:after="0" w:afterAutospacing="0"/>
        <w:ind w:right="6" w:firstLine="709"/>
        <w:jc w:val="both"/>
        <w:rPr>
          <w:sz w:val="28"/>
          <w:szCs w:val="28"/>
        </w:rPr>
      </w:pPr>
    </w:p>
    <w:p w:rsidR="005D74FE" w:rsidRPr="00207F63" w:rsidRDefault="005D74FE" w:rsidP="005D74FE">
      <w:pPr>
        <w:pStyle w:val="a9"/>
        <w:shd w:val="clear" w:color="auto" w:fill="FFFFFF"/>
        <w:spacing w:before="0" w:beforeAutospacing="0" w:after="0" w:afterAutospacing="0"/>
        <w:ind w:right="6" w:firstLine="709"/>
        <w:jc w:val="both"/>
        <w:rPr>
          <w:sz w:val="28"/>
          <w:szCs w:val="28"/>
        </w:rPr>
      </w:pPr>
      <w:r w:rsidRPr="00207F63">
        <w:rPr>
          <w:sz w:val="28"/>
          <w:szCs w:val="28"/>
        </w:rPr>
        <w:t xml:space="preserve">Для качественного функционирования и развития транспортной инфраструктуры муниципального образования </w:t>
      </w:r>
      <w:r w:rsidR="005D31D1">
        <w:rPr>
          <w:sz w:val="28"/>
          <w:szCs w:val="28"/>
        </w:rPr>
        <w:t>Пушкарский</w:t>
      </w:r>
      <w:r w:rsidRPr="00207F63">
        <w:rPr>
          <w:sz w:val="28"/>
          <w:szCs w:val="28"/>
        </w:rPr>
        <w:t xml:space="preserve"> сельсовет Кореневского района Курской области необходимо постоянно актуализировать и дополнять нормативно-правовую базу.</w:t>
      </w:r>
    </w:p>
    <w:p w:rsidR="005D74FE" w:rsidRDefault="005D74FE" w:rsidP="005D74FE">
      <w:pPr>
        <w:rPr>
          <w:lang w:val="en-US"/>
        </w:rPr>
      </w:pPr>
    </w:p>
    <w:p w:rsidR="005D74FE" w:rsidRDefault="005D74FE" w:rsidP="005D74FE">
      <w:pPr>
        <w:rPr>
          <w:lang w:val="en-US"/>
        </w:rPr>
      </w:pPr>
    </w:p>
    <w:p w:rsidR="005D74FE" w:rsidRPr="001F6162" w:rsidRDefault="005D74FE" w:rsidP="005D74FE"/>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rPr>
          <w:lang w:val="en-US"/>
        </w:rPr>
      </w:pPr>
    </w:p>
    <w:p w:rsidR="005D74FE" w:rsidRDefault="005D74FE" w:rsidP="005D74FE">
      <w:pPr>
        <w:jc w:val="center"/>
        <w:rPr>
          <w:b/>
          <w:sz w:val="36"/>
        </w:rPr>
      </w:pPr>
    </w:p>
    <w:p w:rsidR="005D74FE" w:rsidRDefault="005D74FE" w:rsidP="005D74FE">
      <w:pPr>
        <w:jc w:val="center"/>
        <w:rPr>
          <w:b/>
          <w:sz w:val="36"/>
        </w:rPr>
      </w:pPr>
    </w:p>
    <w:p w:rsidR="0022252D" w:rsidRPr="00990C42" w:rsidRDefault="0022252D"/>
    <w:sectPr w:rsidR="0022252D" w:rsidRPr="00990C42" w:rsidSect="00E7131B">
      <w:headerReference w:type="even" r:id="rId9"/>
      <w:headerReference w:type="default" r:id="rId10"/>
      <w:pgSz w:w="11906" w:h="16838"/>
      <w:pgMar w:top="1134" w:right="1247" w:bottom="1134" w:left="153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A1D" w:rsidRDefault="00DC7A1D" w:rsidP="00F40C6C">
      <w:r>
        <w:separator/>
      </w:r>
    </w:p>
  </w:endnote>
  <w:endnote w:type="continuationSeparator" w:id="0">
    <w:p w:rsidR="00DC7A1D" w:rsidRDefault="00DC7A1D" w:rsidP="00F40C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A00002EF" w:usb1="4000204B" w:usb2="00000000" w:usb3="00000000" w:csb0="0000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A1D" w:rsidRDefault="00DC7A1D" w:rsidP="00F40C6C">
      <w:r>
        <w:separator/>
      </w:r>
    </w:p>
  </w:footnote>
  <w:footnote w:type="continuationSeparator" w:id="0">
    <w:p w:rsidR="00DC7A1D" w:rsidRDefault="00DC7A1D" w:rsidP="00F40C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E90" w:rsidRDefault="006D2875">
    <w:pPr>
      <w:pStyle w:val="a3"/>
      <w:framePr w:wrap="around" w:vAnchor="text" w:hAnchor="margin" w:xAlign="center" w:y="1"/>
      <w:rPr>
        <w:rStyle w:val="ab"/>
      </w:rPr>
    </w:pPr>
    <w:r>
      <w:rPr>
        <w:rStyle w:val="ab"/>
      </w:rPr>
      <w:fldChar w:fldCharType="begin"/>
    </w:r>
    <w:r w:rsidR="005D74FE">
      <w:rPr>
        <w:rStyle w:val="ab"/>
      </w:rPr>
      <w:instrText xml:space="preserve">PAGE  </w:instrText>
    </w:r>
    <w:r>
      <w:rPr>
        <w:rStyle w:val="ab"/>
      </w:rPr>
      <w:fldChar w:fldCharType="end"/>
    </w:r>
  </w:p>
  <w:p w:rsidR="003C0E90" w:rsidRDefault="00DC7A1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E90" w:rsidRDefault="00DC7A1D">
    <w:pPr>
      <w:pStyle w:val="a3"/>
      <w:framePr w:wrap="around" w:vAnchor="text" w:hAnchor="margin" w:xAlign="center" w:y="1"/>
      <w:rPr>
        <w:rStyle w:val="ab"/>
      </w:rPr>
    </w:pPr>
  </w:p>
  <w:p w:rsidR="003C0E90" w:rsidRDefault="00DC7A1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458DDF0"/>
    <w:lvl w:ilvl="0">
      <w:start w:val="1"/>
      <w:numFmt w:val="bullet"/>
      <w:lvlText w:val=""/>
      <w:lvlJc w:val="left"/>
      <w:pPr>
        <w:tabs>
          <w:tab w:val="num" w:pos="643"/>
        </w:tabs>
        <w:ind w:left="643" w:hanging="360"/>
      </w:pPr>
      <w:rPr>
        <w:rFonts w:ascii="Symbol" w:hAnsi="Symbol" w:hint="default"/>
      </w:rPr>
    </w:lvl>
  </w:abstractNum>
  <w:abstractNum w:abstractNumId="1">
    <w:nsid w:val="00000010"/>
    <w:multiLevelType w:val="multilevel"/>
    <w:tmpl w:val="00000010"/>
    <w:name w:val="WWNum18"/>
    <w:lvl w:ilvl="0">
      <w:start w:val="1"/>
      <w:numFmt w:val="bullet"/>
      <w:lvlText w:val="−"/>
      <w:lvlJc w:val="left"/>
      <w:pPr>
        <w:tabs>
          <w:tab w:val="num" w:pos="1189"/>
        </w:tabs>
        <w:ind w:left="1189" w:hanging="360"/>
      </w:pPr>
      <w:rPr>
        <w:rFonts w:ascii="Courier New" w:hAnsi="Courier New"/>
      </w:rPr>
    </w:lvl>
    <w:lvl w:ilvl="1">
      <w:start w:val="1"/>
      <w:numFmt w:val="bullet"/>
      <w:lvlText w:val="o"/>
      <w:lvlJc w:val="left"/>
      <w:pPr>
        <w:tabs>
          <w:tab w:val="num" w:pos="1909"/>
        </w:tabs>
        <w:ind w:left="1909" w:hanging="360"/>
      </w:pPr>
      <w:rPr>
        <w:rFonts w:ascii="Courier New" w:hAnsi="Courier New" w:cs="Courier New"/>
      </w:rPr>
    </w:lvl>
    <w:lvl w:ilvl="2">
      <w:start w:val="1"/>
      <w:numFmt w:val="bullet"/>
      <w:lvlText w:val=""/>
      <w:lvlJc w:val="left"/>
      <w:pPr>
        <w:tabs>
          <w:tab w:val="num" w:pos="2629"/>
        </w:tabs>
        <w:ind w:left="2629" w:hanging="360"/>
      </w:pPr>
      <w:rPr>
        <w:rFonts w:ascii="Wingdings" w:hAnsi="Wingdings"/>
      </w:rPr>
    </w:lvl>
    <w:lvl w:ilvl="3">
      <w:start w:val="1"/>
      <w:numFmt w:val="bullet"/>
      <w:lvlText w:val=""/>
      <w:lvlJc w:val="left"/>
      <w:pPr>
        <w:tabs>
          <w:tab w:val="num" w:pos="3349"/>
        </w:tabs>
        <w:ind w:left="3349" w:hanging="360"/>
      </w:pPr>
      <w:rPr>
        <w:rFonts w:ascii="Symbol" w:hAnsi="Symbol"/>
      </w:rPr>
    </w:lvl>
    <w:lvl w:ilvl="4">
      <w:start w:val="1"/>
      <w:numFmt w:val="bullet"/>
      <w:lvlText w:val="o"/>
      <w:lvlJc w:val="left"/>
      <w:pPr>
        <w:tabs>
          <w:tab w:val="num" w:pos="4069"/>
        </w:tabs>
        <w:ind w:left="4069" w:hanging="360"/>
      </w:pPr>
      <w:rPr>
        <w:rFonts w:ascii="Courier New" w:hAnsi="Courier New" w:cs="Courier New"/>
      </w:rPr>
    </w:lvl>
    <w:lvl w:ilvl="5">
      <w:start w:val="1"/>
      <w:numFmt w:val="bullet"/>
      <w:lvlText w:val=""/>
      <w:lvlJc w:val="left"/>
      <w:pPr>
        <w:tabs>
          <w:tab w:val="num" w:pos="4789"/>
        </w:tabs>
        <w:ind w:left="4789" w:hanging="360"/>
      </w:pPr>
      <w:rPr>
        <w:rFonts w:ascii="Wingdings" w:hAnsi="Wingdings"/>
      </w:rPr>
    </w:lvl>
    <w:lvl w:ilvl="6">
      <w:start w:val="1"/>
      <w:numFmt w:val="bullet"/>
      <w:lvlText w:val=""/>
      <w:lvlJc w:val="left"/>
      <w:pPr>
        <w:tabs>
          <w:tab w:val="num" w:pos="5509"/>
        </w:tabs>
        <w:ind w:left="5509" w:hanging="360"/>
      </w:pPr>
      <w:rPr>
        <w:rFonts w:ascii="Symbol" w:hAnsi="Symbol"/>
      </w:rPr>
    </w:lvl>
    <w:lvl w:ilvl="7">
      <w:start w:val="1"/>
      <w:numFmt w:val="bullet"/>
      <w:lvlText w:val="o"/>
      <w:lvlJc w:val="left"/>
      <w:pPr>
        <w:tabs>
          <w:tab w:val="num" w:pos="6229"/>
        </w:tabs>
        <w:ind w:left="6229" w:hanging="360"/>
      </w:pPr>
      <w:rPr>
        <w:rFonts w:ascii="Courier New" w:hAnsi="Courier New" w:cs="Courier New"/>
      </w:rPr>
    </w:lvl>
    <w:lvl w:ilvl="8">
      <w:start w:val="1"/>
      <w:numFmt w:val="bullet"/>
      <w:lvlText w:val=""/>
      <w:lvlJc w:val="left"/>
      <w:pPr>
        <w:tabs>
          <w:tab w:val="num" w:pos="6949"/>
        </w:tabs>
        <w:ind w:left="6949" w:hanging="360"/>
      </w:pPr>
      <w:rPr>
        <w:rFonts w:ascii="Wingdings" w:hAnsi="Wingdings"/>
      </w:rPr>
    </w:lvl>
  </w:abstractNum>
  <w:abstractNum w:abstractNumId="2">
    <w:nsid w:val="00000017"/>
    <w:multiLevelType w:val="multilevel"/>
    <w:tmpl w:val="00000017"/>
    <w:name w:val="WWNum25"/>
    <w:lvl w:ilvl="0">
      <w:start w:val="1"/>
      <w:numFmt w:val="decimal"/>
      <w:lvlText w:val="%1."/>
      <w:lvlJc w:val="left"/>
      <w:pPr>
        <w:tabs>
          <w:tab w:val="num" w:pos="720"/>
        </w:tabs>
        <w:ind w:left="720" w:hanging="360"/>
      </w:pPr>
    </w:lvl>
    <w:lvl w:ilvl="1">
      <w:start w:val="1"/>
      <w:numFmt w:val="bullet"/>
      <w:lvlText w:val="–"/>
      <w:lvlJc w:val="left"/>
      <w:pPr>
        <w:tabs>
          <w:tab w:val="num" w:pos="0"/>
        </w:tabs>
        <w:ind w:left="284" w:firstLine="396"/>
      </w:pPr>
      <w:rPr>
        <w:rFonts w:ascii="Times New Roman" w:hAnsi="Times New Roman" w:cs="Times New Roman"/>
      </w:rPr>
    </w:lvl>
    <w:lvl w:ilvl="2">
      <w:start w:val="3"/>
      <w:numFmt w:val="decimal"/>
      <w:lvlText w:val="%2.%3"/>
      <w:lvlJc w:val="left"/>
      <w:pPr>
        <w:tabs>
          <w:tab w:val="num" w:pos="0"/>
        </w:tabs>
        <w:ind w:left="2340" w:hanging="36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nsid w:val="0000001C"/>
    <w:multiLevelType w:val="multilevel"/>
    <w:tmpl w:val="0000001C"/>
    <w:name w:val="WW8Num28"/>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5">
    <w:nsid w:val="1C663B8A"/>
    <w:multiLevelType w:val="multilevel"/>
    <w:tmpl w:val="BF4E95C6"/>
    <w:lvl w:ilvl="0">
      <w:start w:val="3"/>
      <w:numFmt w:val="decimal"/>
      <w:lvlText w:val="%1."/>
      <w:lvlJc w:val="left"/>
      <w:pPr>
        <w:ind w:left="432" w:hanging="432"/>
      </w:pPr>
      <w:rPr>
        <w:rFonts w:hint="default"/>
      </w:rPr>
    </w:lvl>
    <w:lvl w:ilvl="1">
      <w:start w:val="6"/>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6">
    <w:nsid w:val="24312A30"/>
    <w:multiLevelType w:val="multilevel"/>
    <w:tmpl w:val="4E546794"/>
    <w:lvl w:ilvl="0">
      <w:start w:val="3"/>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F103A48"/>
    <w:multiLevelType w:val="multilevel"/>
    <w:tmpl w:val="583667C6"/>
    <w:lvl w:ilvl="0">
      <w:start w:val="3"/>
      <w:numFmt w:val="decimal"/>
      <w:lvlText w:val="%1."/>
      <w:lvlJc w:val="left"/>
      <w:pPr>
        <w:ind w:left="450" w:hanging="450"/>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32FD46D1"/>
    <w:multiLevelType w:val="multilevel"/>
    <w:tmpl w:val="4AD2BF12"/>
    <w:lvl w:ilvl="0">
      <w:start w:val="1"/>
      <w:numFmt w:val="none"/>
      <w:lvlText w:val=""/>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2.%3."/>
      <w:lvlJc w:val="left"/>
      <w:pPr>
        <w:ind w:left="1224" w:hanging="504"/>
      </w:pPr>
      <w:rPr>
        <w:rFonts w:cs="Times New Roman"/>
      </w:rPr>
    </w:lvl>
    <w:lvl w:ilvl="3">
      <w:start w:val="1"/>
      <w:numFmt w:val="decimal"/>
      <w:lvlText w:val="%2.%3.%4."/>
      <w:lvlJc w:val="left"/>
      <w:pPr>
        <w:ind w:left="1728" w:hanging="648"/>
      </w:pPr>
      <w:rPr>
        <w:rFonts w:cs="Times New Roman"/>
      </w:rPr>
    </w:lvl>
    <w:lvl w:ilvl="4">
      <w:start w:val="1"/>
      <w:numFmt w:val="decimal"/>
      <w:lvlText w:val="%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336C02B7"/>
    <w:multiLevelType w:val="multilevel"/>
    <w:tmpl w:val="0CCA2152"/>
    <w:lvl w:ilvl="0">
      <w:start w:val="1"/>
      <w:numFmt w:val="decimal"/>
      <w:lvlText w:val="%1."/>
      <w:lvlJc w:val="left"/>
      <w:pPr>
        <w:ind w:left="786" w:hanging="360"/>
      </w:pPr>
      <w:rPr>
        <w:rFonts w:ascii="Times New Roman" w:eastAsia="Calibri" w:hAnsi="Times New Roman" w:cs="Times New Roman"/>
      </w:rPr>
    </w:lvl>
    <w:lvl w:ilvl="1">
      <w:start w:val="6"/>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nsid w:val="38345307"/>
    <w:multiLevelType w:val="multilevel"/>
    <w:tmpl w:val="54D4E514"/>
    <w:lvl w:ilvl="0">
      <w:start w:val="1"/>
      <w:numFmt w:val="decimal"/>
      <w:lvlText w:val="%1"/>
      <w:lvlJc w:val="left"/>
      <w:pPr>
        <w:tabs>
          <w:tab w:val="num" w:pos="360"/>
        </w:tabs>
        <w:ind w:left="360" w:hanging="360"/>
      </w:pPr>
      <w:rPr>
        <w:rFonts w:hint="default"/>
        <w:b/>
      </w:rPr>
    </w:lvl>
    <w:lvl w:ilvl="1">
      <w:start w:val="1"/>
      <w:numFmt w:val="decimal"/>
      <w:pStyle w:val="S1"/>
      <w:lvlText w:val="%1.%2"/>
      <w:lvlJc w:val="left"/>
      <w:pPr>
        <w:tabs>
          <w:tab w:val="num" w:pos="720"/>
        </w:tabs>
        <w:ind w:left="720" w:hanging="360"/>
      </w:pPr>
      <w:rPr>
        <w:rFonts w:hint="default"/>
        <w:b/>
      </w:rPr>
    </w:lvl>
    <w:lvl w:ilvl="2">
      <w:start w:val="1"/>
      <w:numFmt w:val="decimal"/>
      <w:pStyle w:val="S2"/>
      <w:lvlText w:val="%1.%2.%3"/>
      <w:lvlJc w:val="left"/>
      <w:pPr>
        <w:tabs>
          <w:tab w:val="num" w:pos="1980"/>
        </w:tabs>
        <w:ind w:left="1980" w:hanging="720"/>
      </w:pPr>
      <w:rPr>
        <w:rFonts w:hint="default"/>
      </w:rPr>
    </w:lvl>
    <w:lvl w:ilvl="3">
      <w:start w:val="1"/>
      <w:numFmt w:val="decimal"/>
      <w:pStyle w:val="S3"/>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EC66428"/>
    <w:multiLevelType w:val="hybridMultilevel"/>
    <w:tmpl w:val="2A4AE5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3BE2527"/>
    <w:multiLevelType w:val="hybridMultilevel"/>
    <w:tmpl w:val="511E71E0"/>
    <w:lvl w:ilvl="0" w:tplc="9B2C77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8AE7449"/>
    <w:multiLevelType w:val="hybridMultilevel"/>
    <w:tmpl w:val="D326156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65EC6CE9"/>
    <w:multiLevelType w:val="hybridMultilevel"/>
    <w:tmpl w:val="E0C80E3E"/>
    <w:lvl w:ilvl="0" w:tplc="FFFFFFFF">
      <w:start w:val="1"/>
      <w:numFmt w:val="bullet"/>
      <w:pStyle w:val="2"/>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6C8A338D"/>
    <w:multiLevelType w:val="hybridMultilevel"/>
    <w:tmpl w:val="46F4701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nsid w:val="6FF905B3"/>
    <w:multiLevelType w:val="hybridMultilevel"/>
    <w:tmpl w:val="A75271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0"/>
  </w:num>
  <w:num w:numId="3">
    <w:abstractNumId w:val="10"/>
  </w:num>
  <w:num w:numId="4">
    <w:abstractNumId w:val="14"/>
  </w:num>
  <w:num w:numId="5">
    <w:abstractNumId w:val="1"/>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6"/>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 w:numId="15">
    <w:abstractNumId w:val="12"/>
  </w:num>
  <w:num w:numId="16">
    <w:abstractNumId w:val="1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0218C3"/>
    <w:rsid w:val="00001D96"/>
    <w:rsid w:val="000218C3"/>
    <w:rsid w:val="00024D92"/>
    <w:rsid w:val="000734FD"/>
    <w:rsid w:val="000A0055"/>
    <w:rsid w:val="000E0750"/>
    <w:rsid w:val="00156BBD"/>
    <w:rsid w:val="001B4D8A"/>
    <w:rsid w:val="001C1277"/>
    <w:rsid w:val="001E67DB"/>
    <w:rsid w:val="001F5322"/>
    <w:rsid w:val="001F6162"/>
    <w:rsid w:val="00217B81"/>
    <w:rsid w:val="002218AD"/>
    <w:rsid w:val="0022252D"/>
    <w:rsid w:val="00241AD3"/>
    <w:rsid w:val="00294F80"/>
    <w:rsid w:val="00333E50"/>
    <w:rsid w:val="003576E6"/>
    <w:rsid w:val="00360EEA"/>
    <w:rsid w:val="00365BE7"/>
    <w:rsid w:val="003A1F22"/>
    <w:rsid w:val="003D6171"/>
    <w:rsid w:val="003F0C29"/>
    <w:rsid w:val="00400CB0"/>
    <w:rsid w:val="00450558"/>
    <w:rsid w:val="00452D7F"/>
    <w:rsid w:val="004730A2"/>
    <w:rsid w:val="00486569"/>
    <w:rsid w:val="004B203B"/>
    <w:rsid w:val="004D20E1"/>
    <w:rsid w:val="00522FA9"/>
    <w:rsid w:val="00524F4B"/>
    <w:rsid w:val="00562FF7"/>
    <w:rsid w:val="005674ED"/>
    <w:rsid w:val="0056791D"/>
    <w:rsid w:val="005A79C1"/>
    <w:rsid w:val="005B7671"/>
    <w:rsid w:val="005D31D1"/>
    <w:rsid w:val="005D74FE"/>
    <w:rsid w:val="005F3ABA"/>
    <w:rsid w:val="005F6D78"/>
    <w:rsid w:val="0061369C"/>
    <w:rsid w:val="00620BFA"/>
    <w:rsid w:val="00623DE1"/>
    <w:rsid w:val="00640BF2"/>
    <w:rsid w:val="006D2875"/>
    <w:rsid w:val="006E66A7"/>
    <w:rsid w:val="007101F2"/>
    <w:rsid w:val="007174F8"/>
    <w:rsid w:val="007234B2"/>
    <w:rsid w:val="00732D17"/>
    <w:rsid w:val="00742DD2"/>
    <w:rsid w:val="007A7268"/>
    <w:rsid w:val="007B0C86"/>
    <w:rsid w:val="007D18D1"/>
    <w:rsid w:val="008172ED"/>
    <w:rsid w:val="00817B36"/>
    <w:rsid w:val="00830649"/>
    <w:rsid w:val="00833618"/>
    <w:rsid w:val="00857C8B"/>
    <w:rsid w:val="008838AB"/>
    <w:rsid w:val="008B0580"/>
    <w:rsid w:val="008B20ED"/>
    <w:rsid w:val="008D2FC4"/>
    <w:rsid w:val="008D5FFA"/>
    <w:rsid w:val="009058B3"/>
    <w:rsid w:val="00912C44"/>
    <w:rsid w:val="009535BD"/>
    <w:rsid w:val="00961486"/>
    <w:rsid w:val="00987C06"/>
    <w:rsid w:val="00990C42"/>
    <w:rsid w:val="00992B62"/>
    <w:rsid w:val="009F4208"/>
    <w:rsid w:val="00A15BD3"/>
    <w:rsid w:val="00A746B4"/>
    <w:rsid w:val="00AA5D50"/>
    <w:rsid w:val="00AB33D6"/>
    <w:rsid w:val="00AC28B2"/>
    <w:rsid w:val="00AE0849"/>
    <w:rsid w:val="00B27B1E"/>
    <w:rsid w:val="00B43733"/>
    <w:rsid w:val="00B532EB"/>
    <w:rsid w:val="00B55280"/>
    <w:rsid w:val="00B608E0"/>
    <w:rsid w:val="00B9621D"/>
    <w:rsid w:val="00BA6BC9"/>
    <w:rsid w:val="00BD0877"/>
    <w:rsid w:val="00BD0D59"/>
    <w:rsid w:val="00BD4538"/>
    <w:rsid w:val="00BE2280"/>
    <w:rsid w:val="00C12DBD"/>
    <w:rsid w:val="00C3478D"/>
    <w:rsid w:val="00C52942"/>
    <w:rsid w:val="00CA113D"/>
    <w:rsid w:val="00CA673E"/>
    <w:rsid w:val="00CA68EA"/>
    <w:rsid w:val="00CB61A7"/>
    <w:rsid w:val="00CF6D9C"/>
    <w:rsid w:val="00D00E3B"/>
    <w:rsid w:val="00D04839"/>
    <w:rsid w:val="00D2758A"/>
    <w:rsid w:val="00D61B1B"/>
    <w:rsid w:val="00D7255D"/>
    <w:rsid w:val="00D91B6F"/>
    <w:rsid w:val="00DB5029"/>
    <w:rsid w:val="00DC1523"/>
    <w:rsid w:val="00DC7A1D"/>
    <w:rsid w:val="00DD1788"/>
    <w:rsid w:val="00E25A99"/>
    <w:rsid w:val="00E7131B"/>
    <w:rsid w:val="00E81A95"/>
    <w:rsid w:val="00EB156C"/>
    <w:rsid w:val="00EC5867"/>
    <w:rsid w:val="00ED34F0"/>
    <w:rsid w:val="00EE1E62"/>
    <w:rsid w:val="00EF17C2"/>
    <w:rsid w:val="00F03453"/>
    <w:rsid w:val="00F11469"/>
    <w:rsid w:val="00F22C17"/>
    <w:rsid w:val="00F311B3"/>
    <w:rsid w:val="00F40C6C"/>
    <w:rsid w:val="00F52B77"/>
    <w:rsid w:val="00F560E0"/>
    <w:rsid w:val="00FD27A4"/>
    <w:rsid w:val="00FF5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8C3"/>
    <w:pPr>
      <w:suppressAutoHyphens/>
      <w:spacing w:after="0" w:line="240" w:lineRule="auto"/>
    </w:pPr>
    <w:rPr>
      <w:rFonts w:ascii="Times New Roman" w:eastAsia="Times New Roman" w:hAnsi="Times New Roman" w:cs="Times New Roman"/>
      <w:sz w:val="28"/>
      <w:szCs w:val="20"/>
      <w:lang w:eastAsia="ru-RU"/>
    </w:rPr>
  </w:style>
  <w:style w:type="paragraph" w:styleId="1">
    <w:name w:val="heading 1"/>
    <w:basedOn w:val="a"/>
    <w:link w:val="10"/>
    <w:uiPriority w:val="9"/>
    <w:qFormat/>
    <w:rsid w:val="002218AD"/>
    <w:pPr>
      <w:suppressAutoHyphens w:val="0"/>
      <w:spacing w:before="100" w:beforeAutospacing="1" w:after="100" w:afterAutospacing="1"/>
      <w:outlineLvl w:val="0"/>
    </w:pPr>
    <w:rPr>
      <w:b/>
      <w:bCs/>
      <w:kern w:val="36"/>
      <w:sz w:val="48"/>
      <w:szCs w:val="48"/>
    </w:rPr>
  </w:style>
  <w:style w:type="paragraph" w:styleId="20">
    <w:name w:val="heading 2"/>
    <w:basedOn w:val="a"/>
    <w:next w:val="a"/>
    <w:link w:val="21"/>
    <w:uiPriority w:val="9"/>
    <w:qFormat/>
    <w:rsid w:val="005D74FE"/>
    <w:pPr>
      <w:keepNext/>
      <w:suppressAutoHyphens w:val="0"/>
      <w:jc w:val="center"/>
      <w:outlineLvl w:val="1"/>
    </w:pPr>
    <w:rPr>
      <w:b/>
      <w:sz w:val="24"/>
      <w:szCs w:val="24"/>
    </w:rPr>
  </w:style>
  <w:style w:type="paragraph" w:styleId="3">
    <w:name w:val="heading 3"/>
    <w:basedOn w:val="a"/>
    <w:next w:val="a"/>
    <w:link w:val="30"/>
    <w:uiPriority w:val="9"/>
    <w:qFormat/>
    <w:rsid w:val="005D74FE"/>
    <w:pPr>
      <w:keepNext/>
      <w:suppressAutoHyphens w:val="0"/>
      <w:jc w:val="center"/>
      <w:outlineLvl w:val="2"/>
    </w:pPr>
    <w:rPr>
      <w:b/>
      <w:szCs w:val="24"/>
    </w:rPr>
  </w:style>
  <w:style w:type="paragraph" w:styleId="4">
    <w:name w:val="heading 4"/>
    <w:basedOn w:val="a"/>
    <w:next w:val="a"/>
    <w:link w:val="40"/>
    <w:uiPriority w:val="9"/>
    <w:qFormat/>
    <w:rsid w:val="005D74FE"/>
    <w:pPr>
      <w:keepNext/>
      <w:suppressAutoHyphens w:val="0"/>
      <w:jc w:val="center"/>
      <w:outlineLvl w:val="3"/>
    </w:pPr>
    <w:rPr>
      <w:b/>
      <w:sz w:val="36"/>
      <w:szCs w:val="24"/>
    </w:rPr>
  </w:style>
  <w:style w:type="paragraph" w:styleId="5">
    <w:name w:val="heading 5"/>
    <w:basedOn w:val="a"/>
    <w:next w:val="a"/>
    <w:link w:val="50"/>
    <w:uiPriority w:val="9"/>
    <w:qFormat/>
    <w:rsid w:val="005D74FE"/>
    <w:pPr>
      <w:keepNext/>
      <w:suppressAutoHyphens w:val="0"/>
      <w:outlineLvl w:val="4"/>
    </w:pPr>
    <w:rPr>
      <w:b/>
      <w:sz w:val="20"/>
      <w:szCs w:val="24"/>
    </w:rPr>
  </w:style>
  <w:style w:type="paragraph" w:styleId="6">
    <w:name w:val="heading 6"/>
    <w:basedOn w:val="a"/>
    <w:next w:val="a"/>
    <w:link w:val="60"/>
    <w:qFormat/>
    <w:rsid w:val="005D74FE"/>
    <w:pPr>
      <w:keepNext/>
      <w:suppressAutoHyphens w:val="0"/>
      <w:jc w:val="center"/>
      <w:outlineLvl w:val="5"/>
    </w:pPr>
    <w:rPr>
      <w:b/>
      <w:sz w:val="20"/>
      <w:szCs w:val="24"/>
    </w:rPr>
  </w:style>
  <w:style w:type="paragraph" w:styleId="7">
    <w:name w:val="heading 7"/>
    <w:basedOn w:val="a"/>
    <w:next w:val="a"/>
    <w:link w:val="70"/>
    <w:qFormat/>
    <w:rsid w:val="005D74FE"/>
    <w:pPr>
      <w:keepNext/>
      <w:suppressAutoHyphens w:val="0"/>
      <w:jc w:val="center"/>
      <w:outlineLvl w:val="6"/>
    </w:pPr>
    <w:rPr>
      <w:b/>
      <w:sz w:val="24"/>
      <w:szCs w:val="24"/>
      <w:u w:val="single"/>
    </w:rPr>
  </w:style>
  <w:style w:type="paragraph" w:styleId="8">
    <w:name w:val="heading 8"/>
    <w:basedOn w:val="a"/>
    <w:next w:val="a"/>
    <w:link w:val="80"/>
    <w:qFormat/>
    <w:rsid w:val="005D74FE"/>
    <w:pPr>
      <w:keepNext/>
      <w:numPr>
        <w:numId w:val="1"/>
      </w:numPr>
      <w:suppressAutoHyphens w:val="0"/>
      <w:jc w:val="center"/>
      <w:outlineLvl w:val="7"/>
    </w:pPr>
    <w:rPr>
      <w:b/>
      <w:sz w:val="24"/>
      <w:szCs w:val="24"/>
    </w:rPr>
  </w:style>
  <w:style w:type="paragraph" w:styleId="9">
    <w:name w:val="heading 9"/>
    <w:basedOn w:val="a"/>
    <w:next w:val="a"/>
    <w:link w:val="90"/>
    <w:qFormat/>
    <w:rsid w:val="005D74FE"/>
    <w:pPr>
      <w:suppressAutoHyphens w:val="0"/>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218C3"/>
    <w:pPr>
      <w:tabs>
        <w:tab w:val="center" w:pos="4677"/>
        <w:tab w:val="right" w:pos="9355"/>
      </w:tabs>
    </w:pPr>
  </w:style>
  <w:style w:type="character" w:customStyle="1" w:styleId="a4">
    <w:name w:val="Верхний колонтитул Знак"/>
    <w:basedOn w:val="a0"/>
    <w:link w:val="a3"/>
    <w:rsid w:val="000218C3"/>
    <w:rPr>
      <w:rFonts w:ascii="Times New Roman" w:eastAsia="Times New Roman" w:hAnsi="Times New Roman" w:cs="Times New Roman"/>
      <w:sz w:val="28"/>
      <w:szCs w:val="20"/>
      <w:lang w:eastAsia="ru-RU"/>
    </w:rPr>
  </w:style>
  <w:style w:type="paragraph" w:styleId="a5">
    <w:name w:val="footer"/>
    <w:basedOn w:val="a"/>
    <w:link w:val="a6"/>
    <w:unhideWhenUsed/>
    <w:rsid w:val="000218C3"/>
    <w:pPr>
      <w:widowControl w:val="0"/>
      <w:tabs>
        <w:tab w:val="center" w:pos="4536"/>
        <w:tab w:val="right" w:pos="9072"/>
      </w:tabs>
    </w:pPr>
  </w:style>
  <w:style w:type="character" w:customStyle="1" w:styleId="a6">
    <w:name w:val="Нижний колонтитул Знак"/>
    <w:basedOn w:val="a0"/>
    <w:link w:val="a5"/>
    <w:rsid w:val="000218C3"/>
    <w:rPr>
      <w:rFonts w:ascii="Times New Roman" w:eastAsia="Times New Roman" w:hAnsi="Times New Roman" w:cs="Times New Roman"/>
      <w:sz w:val="28"/>
      <w:szCs w:val="20"/>
      <w:lang w:eastAsia="ru-RU"/>
    </w:rPr>
  </w:style>
  <w:style w:type="paragraph" w:styleId="a7">
    <w:name w:val="Body Text"/>
    <w:basedOn w:val="a"/>
    <w:link w:val="a8"/>
    <w:unhideWhenUsed/>
    <w:rsid w:val="000218C3"/>
    <w:pPr>
      <w:spacing w:after="120"/>
    </w:pPr>
  </w:style>
  <w:style w:type="character" w:customStyle="1" w:styleId="a8">
    <w:name w:val="Основной текст Знак"/>
    <w:basedOn w:val="a0"/>
    <w:link w:val="a7"/>
    <w:rsid w:val="000218C3"/>
    <w:rPr>
      <w:rFonts w:ascii="Times New Roman" w:eastAsia="Times New Roman" w:hAnsi="Times New Roman" w:cs="Times New Roman"/>
      <w:sz w:val="28"/>
      <w:szCs w:val="20"/>
      <w:lang w:eastAsia="ru-RU"/>
    </w:rPr>
  </w:style>
  <w:style w:type="paragraph" w:customStyle="1" w:styleId="11">
    <w:name w:val="заголовок 1"/>
    <w:basedOn w:val="a"/>
    <w:next w:val="a"/>
    <w:rsid w:val="000218C3"/>
    <w:pPr>
      <w:keepNext/>
      <w:widowControl w:val="0"/>
      <w:jc w:val="center"/>
    </w:pPr>
    <w:rPr>
      <w:b/>
      <w:sz w:val="44"/>
    </w:rPr>
  </w:style>
  <w:style w:type="paragraph" w:customStyle="1" w:styleId="ConsPlusNormal">
    <w:name w:val="ConsPlusNormal"/>
    <w:rsid w:val="005F6D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
    <w:rsid w:val="002218AD"/>
    <w:rPr>
      <w:rFonts w:ascii="Times New Roman" w:eastAsia="Times New Roman" w:hAnsi="Times New Roman" w:cs="Times New Roman"/>
      <w:b/>
      <w:bCs/>
      <w:kern w:val="36"/>
      <w:sz w:val="48"/>
      <w:szCs w:val="48"/>
      <w:lang w:eastAsia="ru-RU"/>
    </w:rPr>
  </w:style>
  <w:style w:type="paragraph" w:styleId="a9">
    <w:name w:val="Normal (Web)"/>
    <w:aliases w:val="Обычный (Web)"/>
    <w:basedOn w:val="a"/>
    <w:uiPriority w:val="99"/>
    <w:unhideWhenUsed/>
    <w:qFormat/>
    <w:rsid w:val="002218AD"/>
    <w:pPr>
      <w:suppressAutoHyphens w:val="0"/>
      <w:spacing w:before="100" w:beforeAutospacing="1" w:after="100" w:afterAutospacing="1"/>
    </w:pPr>
    <w:rPr>
      <w:sz w:val="24"/>
      <w:szCs w:val="24"/>
    </w:rPr>
  </w:style>
  <w:style w:type="character" w:customStyle="1" w:styleId="21">
    <w:name w:val="Заголовок 2 Знак"/>
    <w:basedOn w:val="a0"/>
    <w:link w:val="20"/>
    <w:uiPriority w:val="9"/>
    <w:rsid w:val="005D74FE"/>
    <w:rPr>
      <w:rFonts w:ascii="Times New Roman" w:eastAsia="Times New Roman" w:hAnsi="Times New Roman" w:cs="Times New Roman"/>
      <w:b/>
      <w:sz w:val="24"/>
      <w:szCs w:val="24"/>
      <w:lang w:eastAsia="ru-RU"/>
    </w:rPr>
  </w:style>
  <w:style w:type="character" w:customStyle="1" w:styleId="30">
    <w:name w:val="Заголовок 3 Знак"/>
    <w:basedOn w:val="a0"/>
    <w:link w:val="3"/>
    <w:uiPriority w:val="9"/>
    <w:rsid w:val="005D74FE"/>
    <w:rPr>
      <w:rFonts w:ascii="Times New Roman" w:eastAsia="Times New Roman" w:hAnsi="Times New Roman" w:cs="Times New Roman"/>
      <w:b/>
      <w:sz w:val="28"/>
      <w:szCs w:val="24"/>
      <w:lang w:eastAsia="ru-RU"/>
    </w:rPr>
  </w:style>
  <w:style w:type="character" w:customStyle="1" w:styleId="40">
    <w:name w:val="Заголовок 4 Знак"/>
    <w:basedOn w:val="a0"/>
    <w:link w:val="4"/>
    <w:uiPriority w:val="9"/>
    <w:rsid w:val="005D74FE"/>
    <w:rPr>
      <w:rFonts w:ascii="Times New Roman" w:eastAsia="Times New Roman" w:hAnsi="Times New Roman" w:cs="Times New Roman"/>
      <w:b/>
      <w:sz w:val="36"/>
      <w:szCs w:val="24"/>
      <w:lang w:eastAsia="ru-RU"/>
    </w:rPr>
  </w:style>
  <w:style w:type="character" w:customStyle="1" w:styleId="50">
    <w:name w:val="Заголовок 5 Знак"/>
    <w:basedOn w:val="a0"/>
    <w:link w:val="5"/>
    <w:uiPriority w:val="9"/>
    <w:rsid w:val="005D74FE"/>
    <w:rPr>
      <w:rFonts w:ascii="Times New Roman" w:eastAsia="Times New Roman" w:hAnsi="Times New Roman" w:cs="Times New Roman"/>
      <w:b/>
      <w:sz w:val="20"/>
      <w:szCs w:val="24"/>
      <w:lang w:eastAsia="ru-RU"/>
    </w:rPr>
  </w:style>
  <w:style w:type="character" w:customStyle="1" w:styleId="60">
    <w:name w:val="Заголовок 6 Знак"/>
    <w:basedOn w:val="a0"/>
    <w:link w:val="6"/>
    <w:rsid w:val="005D74FE"/>
    <w:rPr>
      <w:rFonts w:ascii="Times New Roman" w:eastAsia="Times New Roman" w:hAnsi="Times New Roman" w:cs="Times New Roman"/>
      <w:b/>
      <w:sz w:val="20"/>
      <w:szCs w:val="24"/>
      <w:lang w:eastAsia="ru-RU"/>
    </w:rPr>
  </w:style>
  <w:style w:type="character" w:customStyle="1" w:styleId="70">
    <w:name w:val="Заголовок 7 Знак"/>
    <w:basedOn w:val="a0"/>
    <w:link w:val="7"/>
    <w:rsid w:val="005D74FE"/>
    <w:rPr>
      <w:rFonts w:ascii="Times New Roman" w:eastAsia="Times New Roman" w:hAnsi="Times New Roman" w:cs="Times New Roman"/>
      <w:b/>
      <w:sz w:val="24"/>
      <w:szCs w:val="24"/>
      <w:u w:val="single"/>
      <w:lang w:eastAsia="ru-RU"/>
    </w:rPr>
  </w:style>
  <w:style w:type="character" w:customStyle="1" w:styleId="80">
    <w:name w:val="Заголовок 8 Знак"/>
    <w:basedOn w:val="a0"/>
    <w:link w:val="8"/>
    <w:rsid w:val="005D74FE"/>
    <w:rPr>
      <w:rFonts w:ascii="Times New Roman" w:eastAsia="Times New Roman" w:hAnsi="Times New Roman" w:cs="Times New Roman"/>
      <w:b/>
      <w:sz w:val="24"/>
      <w:szCs w:val="24"/>
      <w:lang w:eastAsia="ru-RU"/>
    </w:rPr>
  </w:style>
  <w:style w:type="character" w:customStyle="1" w:styleId="90">
    <w:name w:val="Заголовок 9 Знак"/>
    <w:basedOn w:val="a0"/>
    <w:link w:val="9"/>
    <w:rsid w:val="005D74FE"/>
    <w:rPr>
      <w:rFonts w:ascii="Arial" w:eastAsia="Times New Roman" w:hAnsi="Arial" w:cs="Arial"/>
      <w:lang w:eastAsia="ru-RU"/>
    </w:rPr>
  </w:style>
  <w:style w:type="paragraph" w:customStyle="1" w:styleId="aa">
    <w:name w:val="Таблицы (моноширинный)"/>
    <w:basedOn w:val="a"/>
    <w:next w:val="a"/>
    <w:rsid w:val="005D74FE"/>
    <w:pPr>
      <w:widowControl w:val="0"/>
      <w:suppressAutoHyphens w:val="0"/>
      <w:jc w:val="both"/>
    </w:pPr>
    <w:rPr>
      <w:rFonts w:ascii="Courier New" w:hAnsi="Courier New"/>
      <w:sz w:val="20"/>
    </w:rPr>
  </w:style>
  <w:style w:type="paragraph" w:styleId="31">
    <w:name w:val="Body Text Indent 3"/>
    <w:basedOn w:val="a"/>
    <w:link w:val="32"/>
    <w:rsid w:val="005D74FE"/>
    <w:pPr>
      <w:suppressAutoHyphens w:val="0"/>
      <w:spacing w:line="360" w:lineRule="auto"/>
      <w:ind w:firstLine="720"/>
      <w:jc w:val="both"/>
    </w:pPr>
    <w:rPr>
      <w:szCs w:val="24"/>
    </w:rPr>
  </w:style>
  <w:style w:type="character" w:customStyle="1" w:styleId="32">
    <w:name w:val="Основной текст с отступом 3 Знак"/>
    <w:basedOn w:val="a0"/>
    <w:link w:val="31"/>
    <w:rsid w:val="005D74FE"/>
    <w:rPr>
      <w:rFonts w:ascii="Times New Roman" w:eastAsia="Times New Roman" w:hAnsi="Times New Roman" w:cs="Times New Roman"/>
      <w:sz w:val="28"/>
      <w:szCs w:val="24"/>
      <w:lang w:eastAsia="ru-RU"/>
    </w:rPr>
  </w:style>
  <w:style w:type="paragraph" w:styleId="33">
    <w:name w:val="Body Text 3"/>
    <w:basedOn w:val="a"/>
    <w:link w:val="34"/>
    <w:uiPriority w:val="99"/>
    <w:rsid w:val="005D74FE"/>
    <w:pPr>
      <w:suppressAutoHyphens w:val="0"/>
      <w:spacing w:after="120"/>
    </w:pPr>
    <w:rPr>
      <w:sz w:val="16"/>
      <w:szCs w:val="16"/>
    </w:rPr>
  </w:style>
  <w:style w:type="character" w:customStyle="1" w:styleId="34">
    <w:name w:val="Основной текст 3 Знак"/>
    <w:basedOn w:val="a0"/>
    <w:link w:val="33"/>
    <w:uiPriority w:val="99"/>
    <w:rsid w:val="005D74FE"/>
    <w:rPr>
      <w:rFonts w:ascii="Times New Roman" w:eastAsia="Times New Roman" w:hAnsi="Times New Roman" w:cs="Times New Roman"/>
      <w:sz w:val="16"/>
      <w:szCs w:val="16"/>
      <w:lang w:eastAsia="ru-RU"/>
    </w:rPr>
  </w:style>
  <w:style w:type="paragraph" w:styleId="22">
    <w:name w:val="Body Text Indent 2"/>
    <w:basedOn w:val="a"/>
    <w:link w:val="23"/>
    <w:rsid w:val="005D74FE"/>
    <w:pPr>
      <w:suppressAutoHyphens w:val="0"/>
      <w:spacing w:after="120" w:line="480" w:lineRule="auto"/>
      <w:ind w:left="283"/>
    </w:pPr>
    <w:rPr>
      <w:sz w:val="24"/>
      <w:szCs w:val="24"/>
    </w:rPr>
  </w:style>
  <w:style w:type="character" w:customStyle="1" w:styleId="23">
    <w:name w:val="Основной текст с отступом 2 Знак"/>
    <w:basedOn w:val="a0"/>
    <w:link w:val="22"/>
    <w:rsid w:val="005D74FE"/>
    <w:rPr>
      <w:rFonts w:ascii="Times New Roman" w:eastAsia="Times New Roman" w:hAnsi="Times New Roman" w:cs="Times New Roman"/>
      <w:sz w:val="24"/>
      <w:szCs w:val="24"/>
      <w:lang w:eastAsia="ru-RU"/>
    </w:rPr>
  </w:style>
  <w:style w:type="paragraph" w:styleId="24">
    <w:name w:val="Body Text 2"/>
    <w:basedOn w:val="a"/>
    <w:link w:val="25"/>
    <w:uiPriority w:val="99"/>
    <w:semiHidden/>
    <w:rsid w:val="005D74FE"/>
    <w:pPr>
      <w:suppressAutoHyphens w:val="0"/>
      <w:spacing w:after="120" w:line="480" w:lineRule="auto"/>
    </w:pPr>
    <w:rPr>
      <w:sz w:val="24"/>
      <w:szCs w:val="24"/>
    </w:rPr>
  </w:style>
  <w:style w:type="character" w:customStyle="1" w:styleId="25">
    <w:name w:val="Основной текст 2 Знак"/>
    <w:basedOn w:val="a0"/>
    <w:link w:val="24"/>
    <w:uiPriority w:val="99"/>
    <w:semiHidden/>
    <w:rsid w:val="005D74FE"/>
    <w:rPr>
      <w:rFonts w:ascii="Times New Roman" w:eastAsia="Times New Roman" w:hAnsi="Times New Roman" w:cs="Times New Roman"/>
      <w:sz w:val="24"/>
      <w:szCs w:val="24"/>
      <w:lang w:eastAsia="ru-RU"/>
    </w:rPr>
  </w:style>
  <w:style w:type="character" w:styleId="ab">
    <w:name w:val="page number"/>
    <w:basedOn w:val="a0"/>
    <w:rsid w:val="005D74FE"/>
  </w:style>
  <w:style w:type="paragraph" w:styleId="ac">
    <w:name w:val="Body Text Indent"/>
    <w:basedOn w:val="a"/>
    <w:link w:val="ad"/>
    <w:rsid w:val="005D74FE"/>
    <w:pPr>
      <w:suppressAutoHyphens w:val="0"/>
      <w:spacing w:after="120"/>
      <w:ind w:left="283"/>
    </w:pPr>
    <w:rPr>
      <w:sz w:val="24"/>
      <w:szCs w:val="24"/>
    </w:rPr>
  </w:style>
  <w:style w:type="character" w:customStyle="1" w:styleId="ad">
    <w:name w:val="Основной текст с отступом Знак"/>
    <w:basedOn w:val="a0"/>
    <w:link w:val="ac"/>
    <w:rsid w:val="005D74FE"/>
    <w:rPr>
      <w:rFonts w:ascii="Times New Roman" w:eastAsia="Times New Roman" w:hAnsi="Times New Roman" w:cs="Times New Roman"/>
      <w:sz w:val="24"/>
      <w:szCs w:val="24"/>
      <w:lang w:eastAsia="ru-RU"/>
    </w:rPr>
  </w:style>
  <w:style w:type="character" w:customStyle="1" w:styleId="12">
    <w:name w:val="Основной текст Знак1"/>
    <w:rsid w:val="005D74FE"/>
    <w:rPr>
      <w:sz w:val="24"/>
      <w:szCs w:val="24"/>
    </w:rPr>
  </w:style>
  <w:style w:type="paragraph" w:styleId="ae">
    <w:name w:val="Block Text"/>
    <w:basedOn w:val="a"/>
    <w:semiHidden/>
    <w:rsid w:val="005D74FE"/>
    <w:pPr>
      <w:suppressAutoHyphens w:val="0"/>
      <w:ind w:left="113" w:right="113"/>
      <w:jc w:val="center"/>
    </w:pPr>
    <w:rPr>
      <w:sz w:val="20"/>
      <w:szCs w:val="24"/>
    </w:rPr>
  </w:style>
  <w:style w:type="paragraph" w:styleId="af">
    <w:name w:val="Title"/>
    <w:aliases w:val=" Знак15 Знак,Знак14 Знак, Знак15,Знак14 Знак Знак Знак Знак"/>
    <w:basedOn w:val="a"/>
    <w:link w:val="af0"/>
    <w:qFormat/>
    <w:rsid w:val="005D74FE"/>
    <w:pPr>
      <w:suppressAutoHyphens w:val="0"/>
      <w:jc w:val="center"/>
    </w:pPr>
    <w:rPr>
      <w:b/>
      <w:sz w:val="24"/>
    </w:rPr>
  </w:style>
  <w:style w:type="character" w:customStyle="1" w:styleId="af0">
    <w:name w:val="Название Знак"/>
    <w:aliases w:val=" Знак15 Знак Знак,Знак14 Знак Знак1, Знак15 Знак2,Знак14 Знак Знак Знак Знак Знак"/>
    <w:basedOn w:val="a0"/>
    <w:link w:val="af"/>
    <w:rsid w:val="005D74FE"/>
    <w:rPr>
      <w:rFonts w:ascii="Times New Roman" w:eastAsia="Times New Roman" w:hAnsi="Times New Roman" w:cs="Times New Roman"/>
      <w:b/>
      <w:sz w:val="24"/>
      <w:szCs w:val="20"/>
      <w:lang w:eastAsia="ru-RU"/>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rsid w:val="005D74FE"/>
    <w:pPr>
      <w:suppressAutoHyphens w:val="0"/>
      <w:spacing w:line="360" w:lineRule="auto"/>
      <w:jc w:val="both"/>
    </w:pPr>
    <w:rPr>
      <w:sz w:val="24"/>
    </w:rPr>
  </w:style>
  <w:style w:type="paragraph" w:customStyle="1" w:styleId="af1">
    <w:name w:val="Знак"/>
    <w:basedOn w:val="a"/>
    <w:rsid w:val="005D74FE"/>
    <w:pPr>
      <w:suppressAutoHyphens w:val="0"/>
      <w:spacing w:before="100" w:beforeAutospacing="1" w:after="100" w:afterAutospacing="1"/>
    </w:pPr>
    <w:rPr>
      <w:rFonts w:ascii="Tahoma" w:hAnsi="Tahoma"/>
      <w:sz w:val="20"/>
      <w:lang w:val="en-US" w:eastAsia="en-US"/>
    </w:rPr>
  </w:style>
  <w:style w:type="paragraph" w:styleId="af2">
    <w:name w:val="Document Map"/>
    <w:basedOn w:val="a"/>
    <w:link w:val="af3"/>
    <w:semiHidden/>
    <w:rsid w:val="005D74FE"/>
    <w:pPr>
      <w:shd w:val="clear" w:color="auto" w:fill="000080"/>
      <w:suppressAutoHyphens w:val="0"/>
    </w:pPr>
    <w:rPr>
      <w:rFonts w:ascii="Tahoma" w:hAnsi="Tahoma"/>
      <w:sz w:val="24"/>
      <w:szCs w:val="24"/>
    </w:rPr>
  </w:style>
  <w:style w:type="character" w:customStyle="1" w:styleId="af3">
    <w:name w:val="Схема документа Знак"/>
    <w:basedOn w:val="a0"/>
    <w:link w:val="af2"/>
    <w:semiHidden/>
    <w:rsid w:val="005D74FE"/>
    <w:rPr>
      <w:rFonts w:ascii="Tahoma" w:eastAsia="Times New Roman" w:hAnsi="Tahoma" w:cs="Times New Roman"/>
      <w:sz w:val="24"/>
      <w:szCs w:val="24"/>
      <w:shd w:val="clear" w:color="auto" w:fill="000080"/>
      <w:lang w:eastAsia="ru-RU"/>
    </w:rPr>
  </w:style>
  <w:style w:type="paragraph" w:styleId="af4">
    <w:name w:val="Balloon Text"/>
    <w:aliases w:val=" Знак"/>
    <w:basedOn w:val="a"/>
    <w:link w:val="af5"/>
    <w:uiPriority w:val="99"/>
    <w:semiHidden/>
    <w:rsid w:val="005D74FE"/>
    <w:pPr>
      <w:suppressAutoHyphens w:val="0"/>
    </w:pPr>
    <w:rPr>
      <w:rFonts w:ascii="Tahoma" w:hAnsi="Tahoma"/>
      <w:sz w:val="16"/>
      <w:szCs w:val="16"/>
    </w:rPr>
  </w:style>
  <w:style w:type="character" w:customStyle="1" w:styleId="af5">
    <w:name w:val="Текст выноски Знак"/>
    <w:aliases w:val=" Знак Знак"/>
    <w:basedOn w:val="a0"/>
    <w:link w:val="af4"/>
    <w:uiPriority w:val="99"/>
    <w:semiHidden/>
    <w:rsid w:val="005D74FE"/>
    <w:rPr>
      <w:rFonts w:ascii="Tahoma" w:eastAsia="Times New Roman" w:hAnsi="Tahoma" w:cs="Times New Roman"/>
      <w:sz w:val="16"/>
      <w:szCs w:val="16"/>
      <w:lang w:eastAsia="ru-RU"/>
    </w:rPr>
  </w:style>
  <w:style w:type="paragraph" w:customStyle="1" w:styleId="ConsPlusNonformat">
    <w:name w:val="ConsPlusNonformat"/>
    <w:rsid w:val="005D74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6">
    <w:name w:val="List Bullet 2"/>
    <w:basedOn w:val="a"/>
    <w:autoRedefine/>
    <w:semiHidden/>
    <w:rsid w:val="005D74FE"/>
    <w:pPr>
      <w:tabs>
        <w:tab w:val="num" w:pos="643"/>
      </w:tabs>
      <w:suppressAutoHyphens w:val="0"/>
      <w:ind w:left="643" w:hanging="360"/>
    </w:pPr>
    <w:rPr>
      <w:sz w:val="20"/>
      <w:szCs w:val="24"/>
    </w:rPr>
  </w:style>
  <w:style w:type="paragraph" w:styleId="af6">
    <w:name w:val="caption"/>
    <w:basedOn w:val="a"/>
    <w:next w:val="a"/>
    <w:qFormat/>
    <w:rsid w:val="005D74FE"/>
    <w:pPr>
      <w:tabs>
        <w:tab w:val="left" w:pos="6390"/>
      </w:tabs>
      <w:suppressAutoHyphens w:val="0"/>
      <w:ind w:right="-142"/>
      <w:jc w:val="center"/>
    </w:pPr>
    <w:rPr>
      <w:b/>
      <w:szCs w:val="24"/>
    </w:rPr>
  </w:style>
  <w:style w:type="paragraph" w:customStyle="1" w:styleId="210">
    <w:name w:val="Основной текст 21"/>
    <w:basedOn w:val="a"/>
    <w:rsid w:val="005D74FE"/>
    <w:pPr>
      <w:widowControl w:val="0"/>
      <w:spacing w:after="120" w:line="480" w:lineRule="auto"/>
      <w:jc w:val="both"/>
      <w:textAlignment w:val="baseline"/>
    </w:pPr>
    <w:rPr>
      <w:sz w:val="20"/>
      <w:szCs w:val="24"/>
    </w:rPr>
  </w:style>
  <w:style w:type="character" w:customStyle="1" w:styleId="220">
    <w:name w:val="Основной текст 2 Знак2"/>
    <w:rsid w:val="005D74FE"/>
    <w:rPr>
      <w:sz w:val="24"/>
      <w:szCs w:val="24"/>
      <w:lang w:eastAsia="ar-SA"/>
    </w:rPr>
  </w:style>
  <w:style w:type="paragraph" w:styleId="af7">
    <w:name w:val="List Paragraph"/>
    <w:basedOn w:val="a"/>
    <w:uiPriority w:val="34"/>
    <w:qFormat/>
    <w:rsid w:val="005D74FE"/>
    <w:pPr>
      <w:suppressAutoHyphens w:val="0"/>
      <w:spacing w:after="200" w:line="276" w:lineRule="auto"/>
      <w:ind w:left="720"/>
      <w:contextualSpacing/>
    </w:pPr>
    <w:rPr>
      <w:rFonts w:eastAsia="Calibri"/>
      <w:kern w:val="2"/>
      <w:sz w:val="24"/>
      <w:szCs w:val="24"/>
      <w:lang w:eastAsia="en-US"/>
    </w:rPr>
  </w:style>
  <w:style w:type="paragraph" w:customStyle="1" w:styleId="41">
    <w:name w:val="Красная строка4"/>
    <w:basedOn w:val="a7"/>
    <w:rsid w:val="005D74FE"/>
    <w:pPr>
      <w:ind w:firstLine="210"/>
    </w:pPr>
    <w:rPr>
      <w:sz w:val="24"/>
      <w:lang w:eastAsia="ar-SA"/>
    </w:rPr>
  </w:style>
  <w:style w:type="paragraph" w:customStyle="1" w:styleId="af8">
    <w:name w:val="Содержимое таблицы"/>
    <w:basedOn w:val="a"/>
    <w:rsid w:val="005D74FE"/>
    <w:pPr>
      <w:suppressLineNumbers/>
      <w:overflowPunct w:val="0"/>
      <w:autoSpaceDE w:val="0"/>
      <w:textAlignment w:val="baseline"/>
    </w:pPr>
    <w:rPr>
      <w:sz w:val="20"/>
      <w:lang w:eastAsia="ar-SA"/>
    </w:rPr>
  </w:style>
  <w:style w:type="paragraph" w:customStyle="1" w:styleId="13">
    <w:name w:val="Название объекта1"/>
    <w:basedOn w:val="a"/>
    <w:rsid w:val="005D74FE"/>
    <w:pPr>
      <w:overflowPunct w:val="0"/>
      <w:autoSpaceDE w:val="0"/>
      <w:spacing w:line="100" w:lineRule="atLeast"/>
      <w:textAlignment w:val="baseline"/>
    </w:pPr>
    <w:rPr>
      <w:rFonts w:eastAsia="Calibri"/>
      <w:b/>
      <w:bCs/>
      <w:color w:val="4F81BD"/>
      <w:sz w:val="18"/>
      <w:szCs w:val="18"/>
      <w:lang w:eastAsia="ar-SA"/>
    </w:rPr>
  </w:style>
  <w:style w:type="character" w:styleId="af9">
    <w:name w:val="Hyperlink"/>
    <w:uiPriority w:val="99"/>
    <w:unhideWhenUsed/>
    <w:rsid w:val="005D74FE"/>
    <w:rPr>
      <w:color w:val="0000FF"/>
      <w:u w:val="single"/>
    </w:rPr>
  </w:style>
  <w:style w:type="paragraph" w:styleId="afa">
    <w:name w:val="Subtitle"/>
    <w:aliases w:val="заголовок 2"/>
    <w:basedOn w:val="27"/>
    <w:next w:val="27"/>
    <w:link w:val="afb"/>
    <w:qFormat/>
    <w:rsid w:val="005D74FE"/>
    <w:pPr>
      <w:spacing w:after="300" w:line="276" w:lineRule="auto"/>
      <w:jc w:val="center"/>
      <w:outlineLvl w:val="1"/>
    </w:pPr>
    <w:rPr>
      <w:sz w:val="24"/>
      <w:szCs w:val="24"/>
    </w:rPr>
  </w:style>
  <w:style w:type="character" w:customStyle="1" w:styleId="afb">
    <w:name w:val="Подзаголовок Знак"/>
    <w:aliases w:val="заголовок 2 Знак"/>
    <w:basedOn w:val="a0"/>
    <w:link w:val="afa"/>
    <w:rsid w:val="005D74FE"/>
    <w:rPr>
      <w:rFonts w:ascii="Times New Roman" w:eastAsia="Times New Roman" w:hAnsi="Times New Roman" w:cs="Times New Roman"/>
      <w:b/>
      <w:sz w:val="24"/>
      <w:szCs w:val="24"/>
    </w:rPr>
  </w:style>
  <w:style w:type="paragraph" w:styleId="27">
    <w:name w:val="toc 2"/>
    <w:basedOn w:val="a"/>
    <w:next w:val="a"/>
    <w:autoRedefine/>
    <w:uiPriority w:val="39"/>
    <w:unhideWhenUsed/>
    <w:qFormat/>
    <w:rsid w:val="005D74FE"/>
    <w:pPr>
      <w:tabs>
        <w:tab w:val="right" w:leader="dot" w:pos="10206"/>
      </w:tabs>
      <w:suppressAutoHyphens w:val="0"/>
      <w:spacing w:line="360" w:lineRule="auto"/>
      <w:ind w:firstLine="567"/>
      <w:contextualSpacing/>
      <w:jc w:val="both"/>
    </w:pPr>
    <w:rPr>
      <w:b/>
      <w:szCs w:val="28"/>
      <w:lang w:eastAsia="en-US"/>
    </w:rPr>
  </w:style>
  <w:style w:type="paragraph" w:styleId="14">
    <w:name w:val="toc 1"/>
    <w:basedOn w:val="a"/>
    <w:next w:val="a"/>
    <w:autoRedefine/>
    <w:uiPriority w:val="39"/>
    <w:unhideWhenUsed/>
    <w:qFormat/>
    <w:rsid w:val="005D74FE"/>
    <w:pPr>
      <w:tabs>
        <w:tab w:val="right" w:leader="dot" w:pos="10195"/>
      </w:tabs>
      <w:suppressAutoHyphens w:val="0"/>
      <w:spacing w:line="360" w:lineRule="auto"/>
    </w:pPr>
    <w:rPr>
      <w:noProof/>
      <w:sz w:val="24"/>
      <w:szCs w:val="24"/>
    </w:rPr>
  </w:style>
  <w:style w:type="paragraph" w:styleId="afc">
    <w:name w:val="TOC Heading"/>
    <w:basedOn w:val="1"/>
    <w:next w:val="a"/>
    <w:uiPriority w:val="39"/>
    <w:qFormat/>
    <w:rsid w:val="005D74FE"/>
    <w:pPr>
      <w:keepNext/>
      <w:keepLines/>
      <w:spacing w:before="480" w:beforeAutospacing="0" w:after="0" w:afterAutospacing="0" w:line="276" w:lineRule="auto"/>
      <w:contextualSpacing/>
      <w:outlineLvl w:val="9"/>
    </w:pPr>
    <w:rPr>
      <w:rFonts w:ascii="Cambria" w:hAnsi="Cambria"/>
      <w:color w:val="365F91"/>
      <w:kern w:val="0"/>
      <w:sz w:val="28"/>
      <w:szCs w:val="28"/>
      <w:lang w:eastAsia="en-US"/>
    </w:rPr>
  </w:style>
  <w:style w:type="paragraph" w:styleId="35">
    <w:name w:val="toc 3"/>
    <w:basedOn w:val="a"/>
    <w:next w:val="a"/>
    <w:autoRedefine/>
    <w:uiPriority w:val="39"/>
    <w:unhideWhenUsed/>
    <w:qFormat/>
    <w:rsid w:val="005D74FE"/>
    <w:pPr>
      <w:tabs>
        <w:tab w:val="right" w:leader="dot" w:pos="10206"/>
      </w:tabs>
      <w:suppressAutoHyphens w:val="0"/>
      <w:spacing w:line="360" w:lineRule="auto"/>
      <w:ind w:left="992" w:firstLine="57"/>
    </w:pPr>
    <w:rPr>
      <w:sz w:val="24"/>
    </w:rPr>
  </w:style>
  <w:style w:type="paragraph" w:customStyle="1" w:styleId="Style2">
    <w:name w:val="Style2"/>
    <w:basedOn w:val="a"/>
    <w:rsid w:val="005D74FE"/>
    <w:pPr>
      <w:widowControl w:val="0"/>
      <w:suppressAutoHyphens w:val="0"/>
      <w:autoSpaceDE w:val="0"/>
      <w:autoSpaceDN w:val="0"/>
      <w:adjustRightInd w:val="0"/>
      <w:spacing w:line="410" w:lineRule="exact"/>
      <w:ind w:firstLine="468"/>
      <w:jc w:val="both"/>
    </w:pPr>
    <w:rPr>
      <w:rFonts w:ascii="MS Reference Sans Serif" w:hAnsi="MS Reference Sans Serif"/>
      <w:sz w:val="24"/>
      <w:szCs w:val="24"/>
    </w:rPr>
  </w:style>
  <w:style w:type="paragraph" w:customStyle="1" w:styleId="Style3">
    <w:name w:val="Style3"/>
    <w:basedOn w:val="a"/>
    <w:rsid w:val="005D74FE"/>
    <w:pPr>
      <w:widowControl w:val="0"/>
      <w:suppressAutoHyphens w:val="0"/>
      <w:autoSpaceDE w:val="0"/>
      <w:autoSpaceDN w:val="0"/>
      <w:adjustRightInd w:val="0"/>
      <w:spacing w:line="410" w:lineRule="exact"/>
      <w:jc w:val="center"/>
    </w:pPr>
    <w:rPr>
      <w:rFonts w:ascii="MS Reference Sans Serif" w:hAnsi="MS Reference Sans Serif"/>
      <w:sz w:val="24"/>
      <w:szCs w:val="24"/>
    </w:rPr>
  </w:style>
  <w:style w:type="paragraph" w:customStyle="1" w:styleId="Style4">
    <w:name w:val="Style4"/>
    <w:basedOn w:val="a"/>
    <w:rsid w:val="005D74FE"/>
    <w:pPr>
      <w:widowControl w:val="0"/>
      <w:suppressAutoHyphens w:val="0"/>
      <w:autoSpaceDE w:val="0"/>
      <w:autoSpaceDN w:val="0"/>
      <w:adjustRightInd w:val="0"/>
      <w:spacing w:line="411" w:lineRule="exact"/>
      <w:ind w:firstLine="540"/>
      <w:jc w:val="center"/>
    </w:pPr>
    <w:rPr>
      <w:rFonts w:ascii="MS Reference Sans Serif" w:hAnsi="MS Reference Sans Serif"/>
      <w:sz w:val="24"/>
      <w:szCs w:val="24"/>
    </w:rPr>
  </w:style>
  <w:style w:type="paragraph" w:customStyle="1" w:styleId="Style5">
    <w:name w:val="Style5"/>
    <w:basedOn w:val="a"/>
    <w:rsid w:val="005D74FE"/>
    <w:pPr>
      <w:widowControl w:val="0"/>
      <w:suppressAutoHyphens w:val="0"/>
      <w:autoSpaceDE w:val="0"/>
      <w:autoSpaceDN w:val="0"/>
      <w:adjustRightInd w:val="0"/>
      <w:spacing w:line="410" w:lineRule="exact"/>
      <w:ind w:hanging="331"/>
      <w:jc w:val="center"/>
    </w:pPr>
    <w:rPr>
      <w:rFonts w:ascii="MS Reference Sans Serif" w:hAnsi="MS Reference Sans Serif"/>
      <w:sz w:val="24"/>
      <w:szCs w:val="24"/>
    </w:rPr>
  </w:style>
  <w:style w:type="paragraph" w:customStyle="1" w:styleId="Style6">
    <w:name w:val="Style6"/>
    <w:basedOn w:val="a"/>
    <w:rsid w:val="005D74FE"/>
    <w:pPr>
      <w:widowControl w:val="0"/>
      <w:suppressAutoHyphens w:val="0"/>
      <w:autoSpaceDE w:val="0"/>
      <w:autoSpaceDN w:val="0"/>
      <w:adjustRightInd w:val="0"/>
      <w:spacing w:line="410" w:lineRule="exact"/>
      <w:jc w:val="center"/>
    </w:pPr>
    <w:rPr>
      <w:rFonts w:ascii="MS Reference Sans Serif" w:hAnsi="MS Reference Sans Serif"/>
      <w:sz w:val="24"/>
      <w:szCs w:val="24"/>
    </w:rPr>
  </w:style>
  <w:style w:type="character" w:customStyle="1" w:styleId="FontStyle13">
    <w:name w:val="Font Style13"/>
    <w:rsid w:val="005D74FE"/>
    <w:rPr>
      <w:rFonts w:ascii="MS Reference Sans Serif" w:hAnsi="MS Reference Sans Serif" w:cs="MS Reference Sans Serif"/>
      <w:sz w:val="20"/>
      <w:szCs w:val="20"/>
    </w:rPr>
  </w:style>
  <w:style w:type="paragraph" w:customStyle="1" w:styleId="Style1">
    <w:name w:val="Style1"/>
    <w:basedOn w:val="a"/>
    <w:rsid w:val="005D74FE"/>
    <w:pPr>
      <w:widowControl w:val="0"/>
      <w:suppressAutoHyphens w:val="0"/>
      <w:autoSpaceDE w:val="0"/>
      <w:autoSpaceDN w:val="0"/>
      <w:adjustRightInd w:val="0"/>
      <w:spacing w:line="410" w:lineRule="exact"/>
      <w:ind w:firstLine="468"/>
      <w:jc w:val="both"/>
    </w:pPr>
    <w:rPr>
      <w:rFonts w:ascii="MS Reference Sans Serif" w:hAnsi="MS Reference Sans Serif"/>
      <w:sz w:val="24"/>
      <w:szCs w:val="24"/>
    </w:rPr>
  </w:style>
  <w:style w:type="character" w:customStyle="1" w:styleId="FontStyle11">
    <w:name w:val="Font Style11"/>
    <w:rsid w:val="005D74FE"/>
    <w:rPr>
      <w:rFonts w:ascii="MS Reference Sans Serif" w:hAnsi="MS Reference Sans Serif" w:cs="MS Reference Sans Serif"/>
      <w:b/>
      <w:bCs/>
      <w:i/>
      <w:iCs/>
      <w:spacing w:val="-10"/>
      <w:sz w:val="20"/>
      <w:szCs w:val="20"/>
    </w:rPr>
  </w:style>
  <w:style w:type="character" w:customStyle="1" w:styleId="FontStyle12">
    <w:name w:val="Font Style12"/>
    <w:uiPriority w:val="99"/>
    <w:rsid w:val="005D74FE"/>
    <w:rPr>
      <w:rFonts w:ascii="MS Reference Sans Serif" w:hAnsi="MS Reference Sans Serif" w:cs="MS Reference Sans Serif"/>
      <w:sz w:val="20"/>
      <w:szCs w:val="20"/>
    </w:rPr>
  </w:style>
  <w:style w:type="character" w:customStyle="1" w:styleId="FontStyle14">
    <w:name w:val="Font Style14"/>
    <w:rsid w:val="005D74FE"/>
    <w:rPr>
      <w:rFonts w:ascii="MS Reference Sans Serif" w:hAnsi="MS Reference Sans Serif" w:cs="MS Reference Sans Serif"/>
      <w:sz w:val="30"/>
      <w:szCs w:val="30"/>
    </w:rPr>
  </w:style>
  <w:style w:type="character" w:customStyle="1" w:styleId="FontStyle15">
    <w:name w:val="Font Style15"/>
    <w:rsid w:val="005D74FE"/>
    <w:rPr>
      <w:rFonts w:ascii="MS Reference Sans Serif" w:hAnsi="MS Reference Sans Serif" w:cs="MS Reference Sans Serif"/>
      <w:b/>
      <w:bCs/>
      <w:sz w:val="30"/>
      <w:szCs w:val="30"/>
    </w:rPr>
  </w:style>
  <w:style w:type="paragraph" w:customStyle="1" w:styleId="Style7">
    <w:name w:val="Style7"/>
    <w:basedOn w:val="a"/>
    <w:rsid w:val="005D74FE"/>
    <w:pPr>
      <w:widowControl w:val="0"/>
      <w:suppressAutoHyphens w:val="0"/>
      <w:autoSpaceDE w:val="0"/>
      <w:autoSpaceDN w:val="0"/>
      <w:adjustRightInd w:val="0"/>
      <w:jc w:val="center"/>
    </w:pPr>
    <w:rPr>
      <w:rFonts w:ascii="MS Reference Sans Serif" w:hAnsi="MS Reference Sans Serif"/>
      <w:sz w:val="24"/>
      <w:szCs w:val="24"/>
    </w:rPr>
  </w:style>
  <w:style w:type="character" w:customStyle="1" w:styleId="FontStyle21">
    <w:name w:val="Font Style21"/>
    <w:uiPriority w:val="99"/>
    <w:rsid w:val="005D74FE"/>
    <w:rPr>
      <w:rFonts w:ascii="MS Reference Sans Serif" w:hAnsi="MS Reference Sans Serif" w:cs="MS Reference Sans Serif"/>
      <w:b/>
      <w:bCs/>
      <w:sz w:val="18"/>
      <w:szCs w:val="18"/>
    </w:rPr>
  </w:style>
  <w:style w:type="paragraph" w:customStyle="1" w:styleId="Style8">
    <w:name w:val="Style8"/>
    <w:basedOn w:val="a"/>
    <w:rsid w:val="005D74FE"/>
    <w:pPr>
      <w:widowControl w:val="0"/>
      <w:suppressAutoHyphens w:val="0"/>
      <w:autoSpaceDE w:val="0"/>
      <w:autoSpaceDN w:val="0"/>
      <w:adjustRightInd w:val="0"/>
      <w:spacing w:line="216" w:lineRule="exact"/>
      <w:ind w:firstLine="122"/>
      <w:jc w:val="center"/>
    </w:pPr>
    <w:rPr>
      <w:rFonts w:ascii="MS Reference Sans Serif" w:hAnsi="MS Reference Sans Serif"/>
      <w:sz w:val="24"/>
      <w:szCs w:val="24"/>
    </w:rPr>
  </w:style>
  <w:style w:type="character" w:customStyle="1" w:styleId="FontStyle18">
    <w:name w:val="Font Style18"/>
    <w:rsid w:val="005D74FE"/>
    <w:rPr>
      <w:rFonts w:ascii="MS Reference Sans Serif" w:hAnsi="MS Reference Sans Serif" w:cs="MS Reference Sans Serif"/>
      <w:sz w:val="20"/>
      <w:szCs w:val="20"/>
    </w:rPr>
  </w:style>
  <w:style w:type="character" w:customStyle="1" w:styleId="FontStyle20">
    <w:name w:val="Font Style20"/>
    <w:uiPriority w:val="99"/>
    <w:rsid w:val="005D74FE"/>
    <w:rPr>
      <w:rFonts w:ascii="Consolas" w:hAnsi="Consolas" w:cs="Consolas"/>
      <w:b/>
      <w:bCs/>
      <w:sz w:val="22"/>
      <w:szCs w:val="22"/>
    </w:rPr>
  </w:style>
  <w:style w:type="paragraph" w:customStyle="1" w:styleId="Style11">
    <w:name w:val="Style11"/>
    <w:basedOn w:val="a"/>
    <w:uiPriority w:val="99"/>
    <w:rsid w:val="005D74FE"/>
    <w:pPr>
      <w:widowControl w:val="0"/>
      <w:suppressAutoHyphens w:val="0"/>
      <w:autoSpaceDE w:val="0"/>
      <w:autoSpaceDN w:val="0"/>
      <w:adjustRightInd w:val="0"/>
      <w:spacing w:line="274" w:lineRule="exact"/>
      <w:jc w:val="both"/>
    </w:pPr>
    <w:rPr>
      <w:rFonts w:ascii="MS Reference Sans Serif" w:hAnsi="MS Reference Sans Serif"/>
      <w:sz w:val="24"/>
      <w:szCs w:val="24"/>
    </w:rPr>
  </w:style>
  <w:style w:type="paragraph" w:customStyle="1" w:styleId="Style13">
    <w:name w:val="Style13"/>
    <w:basedOn w:val="a"/>
    <w:uiPriority w:val="99"/>
    <w:rsid w:val="005D74FE"/>
    <w:pPr>
      <w:widowControl w:val="0"/>
      <w:suppressAutoHyphens w:val="0"/>
      <w:autoSpaceDE w:val="0"/>
      <w:autoSpaceDN w:val="0"/>
      <w:adjustRightInd w:val="0"/>
      <w:spacing w:line="277" w:lineRule="exact"/>
      <w:jc w:val="center"/>
    </w:pPr>
    <w:rPr>
      <w:rFonts w:ascii="MS Reference Sans Serif" w:hAnsi="MS Reference Sans Serif"/>
      <w:sz w:val="24"/>
      <w:szCs w:val="24"/>
    </w:rPr>
  </w:style>
  <w:style w:type="paragraph" w:customStyle="1" w:styleId="Style12">
    <w:name w:val="Style12"/>
    <w:basedOn w:val="a"/>
    <w:uiPriority w:val="99"/>
    <w:rsid w:val="005D74FE"/>
    <w:pPr>
      <w:widowControl w:val="0"/>
      <w:suppressAutoHyphens w:val="0"/>
      <w:autoSpaceDE w:val="0"/>
      <w:autoSpaceDN w:val="0"/>
      <w:adjustRightInd w:val="0"/>
      <w:spacing w:line="281" w:lineRule="exact"/>
      <w:ind w:hanging="94"/>
      <w:jc w:val="both"/>
    </w:pPr>
    <w:rPr>
      <w:rFonts w:ascii="MS Reference Sans Serif" w:hAnsi="MS Reference Sans Serif"/>
      <w:sz w:val="24"/>
      <w:szCs w:val="24"/>
    </w:rPr>
  </w:style>
  <w:style w:type="character" w:customStyle="1" w:styleId="FontStyle16">
    <w:name w:val="Font Style16"/>
    <w:rsid w:val="005D74FE"/>
    <w:rPr>
      <w:rFonts w:ascii="MS Reference Sans Serif" w:hAnsi="MS Reference Sans Serif" w:cs="MS Reference Sans Serif"/>
      <w:sz w:val="18"/>
      <w:szCs w:val="18"/>
    </w:rPr>
  </w:style>
  <w:style w:type="paragraph" w:customStyle="1" w:styleId="Style9">
    <w:name w:val="Style9"/>
    <w:basedOn w:val="a"/>
    <w:rsid w:val="005D74FE"/>
    <w:pPr>
      <w:widowControl w:val="0"/>
      <w:suppressAutoHyphens w:val="0"/>
      <w:autoSpaceDE w:val="0"/>
      <w:autoSpaceDN w:val="0"/>
      <w:adjustRightInd w:val="0"/>
      <w:spacing w:line="238" w:lineRule="exact"/>
      <w:jc w:val="center"/>
    </w:pPr>
    <w:rPr>
      <w:rFonts w:ascii="MS Reference Sans Serif" w:hAnsi="MS Reference Sans Serif"/>
      <w:sz w:val="24"/>
      <w:szCs w:val="24"/>
    </w:rPr>
  </w:style>
  <w:style w:type="character" w:customStyle="1" w:styleId="FontStyle17">
    <w:name w:val="Font Style17"/>
    <w:rsid w:val="005D74FE"/>
    <w:rPr>
      <w:rFonts w:ascii="MS Reference Sans Serif" w:hAnsi="MS Reference Sans Serif" w:cs="MS Reference Sans Serif"/>
      <w:b/>
      <w:bCs/>
      <w:spacing w:val="10"/>
      <w:sz w:val="14"/>
      <w:szCs w:val="14"/>
    </w:rPr>
  </w:style>
  <w:style w:type="character" w:customStyle="1" w:styleId="FontStyle19">
    <w:name w:val="Font Style19"/>
    <w:uiPriority w:val="99"/>
    <w:rsid w:val="005D74FE"/>
    <w:rPr>
      <w:rFonts w:ascii="MS Reference Sans Serif" w:hAnsi="MS Reference Sans Serif" w:cs="MS Reference Sans Serif"/>
      <w:sz w:val="18"/>
      <w:szCs w:val="18"/>
    </w:rPr>
  </w:style>
  <w:style w:type="character" w:customStyle="1" w:styleId="FontStyle22">
    <w:name w:val="Font Style22"/>
    <w:uiPriority w:val="99"/>
    <w:rsid w:val="005D74FE"/>
    <w:rPr>
      <w:rFonts w:ascii="MS Reference Sans Serif" w:hAnsi="MS Reference Sans Serif" w:cs="MS Reference Sans Serif"/>
      <w:b/>
      <w:bCs/>
      <w:sz w:val="18"/>
      <w:szCs w:val="18"/>
    </w:rPr>
  </w:style>
  <w:style w:type="paragraph" w:customStyle="1" w:styleId="Style10">
    <w:name w:val="Style10"/>
    <w:basedOn w:val="a"/>
    <w:uiPriority w:val="99"/>
    <w:rsid w:val="005D74FE"/>
    <w:pPr>
      <w:widowControl w:val="0"/>
      <w:suppressAutoHyphens w:val="0"/>
      <w:autoSpaceDE w:val="0"/>
      <w:autoSpaceDN w:val="0"/>
      <w:adjustRightInd w:val="0"/>
      <w:jc w:val="center"/>
    </w:pPr>
    <w:rPr>
      <w:rFonts w:ascii="Garamond" w:hAnsi="Garamond"/>
      <w:sz w:val="24"/>
      <w:szCs w:val="24"/>
    </w:rPr>
  </w:style>
  <w:style w:type="character" w:customStyle="1" w:styleId="FontStyle23">
    <w:name w:val="Font Style23"/>
    <w:uiPriority w:val="99"/>
    <w:rsid w:val="005D74FE"/>
    <w:rPr>
      <w:rFonts w:ascii="Verdana" w:hAnsi="Verdana" w:cs="Verdana"/>
      <w:i/>
      <w:iCs/>
      <w:sz w:val="20"/>
      <w:szCs w:val="20"/>
    </w:rPr>
  </w:style>
  <w:style w:type="character" w:customStyle="1" w:styleId="FontStyle24">
    <w:name w:val="Font Style24"/>
    <w:uiPriority w:val="99"/>
    <w:rsid w:val="005D74FE"/>
    <w:rPr>
      <w:rFonts w:ascii="MS Reference Sans Serif" w:hAnsi="MS Reference Sans Serif" w:cs="MS Reference Sans Serif"/>
      <w:b/>
      <w:bCs/>
      <w:sz w:val="52"/>
      <w:szCs w:val="52"/>
    </w:rPr>
  </w:style>
  <w:style w:type="character" w:customStyle="1" w:styleId="FontStyle25">
    <w:name w:val="Font Style25"/>
    <w:uiPriority w:val="99"/>
    <w:rsid w:val="005D74FE"/>
    <w:rPr>
      <w:rFonts w:ascii="MS Reference Sans Serif" w:hAnsi="MS Reference Sans Serif" w:cs="MS Reference Sans Serif"/>
      <w:b/>
      <w:bCs/>
      <w:w w:val="20"/>
      <w:sz w:val="20"/>
      <w:szCs w:val="20"/>
    </w:rPr>
  </w:style>
  <w:style w:type="paragraph" w:customStyle="1" w:styleId="S1">
    <w:name w:val="S_Заголовок 1"/>
    <w:basedOn w:val="a"/>
    <w:rsid w:val="005D74FE"/>
    <w:pPr>
      <w:numPr>
        <w:ilvl w:val="1"/>
        <w:numId w:val="3"/>
      </w:numPr>
      <w:suppressAutoHyphens w:val="0"/>
      <w:jc w:val="center"/>
    </w:pPr>
    <w:rPr>
      <w:b/>
      <w:caps/>
      <w:sz w:val="24"/>
      <w:szCs w:val="24"/>
    </w:rPr>
  </w:style>
  <w:style w:type="paragraph" w:customStyle="1" w:styleId="S2">
    <w:name w:val="S_Заголовок 2"/>
    <w:basedOn w:val="20"/>
    <w:rsid w:val="005D74FE"/>
    <w:pPr>
      <w:keepNext w:val="0"/>
      <w:numPr>
        <w:ilvl w:val="2"/>
        <w:numId w:val="3"/>
      </w:numPr>
      <w:tabs>
        <w:tab w:val="clear" w:pos="1980"/>
        <w:tab w:val="num" w:pos="720"/>
      </w:tabs>
      <w:spacing w:after="300"/>
      <w:ind w:left="720" w:hanging="360"/>
      <w:jc w:val="both"/>
    </w:pPr>
  </w:style>
  <w:style w:type="paragraph" w:customStyle="1" w:styleId="S3">
    <w:name w:val="S_Заголовок 3"/>
    <w:basedOn w:val="3"/>
    <w:rsid w:val="005D74FE"/>
    <w:pPr>
      <w:keepNext w:val="0"/>
      <w:numPr>
        <w:ilvl w:val="3"/>
        <w:numId w:val="3"/>
      </w:numPr>
      <w:tabs>
        <w:tab w:val="clear" w:pos="1800"/>
        <w:tab w:val="num" w:pos="1980"/>
      </w:tabs>
      <w:spacing w:line="360" w:lineRule="auto"/>
      <w:ind w:left="1980"/>
    </w:pPr>
    <w:rPr>
      <w:b w:val="0"/>
      <w:sz w:val="24"/>
      <w:u w:val="single"/>
    </w:rPr>
  </w:style>
  <w:style w:type="paragraph" w:customStyle="1" w:styleId="S4">
    <w:name w:val="S_Заголовок 4"/>
    <w:basedOn w:val="4"/>
    <w:rsid w:val="005D74FE"/>
    <w:pPr>
      <w:keepNext w:val="0"/>
      <w:tabs>
        <w:tab w:val="num" w:pos="1800"/>
      </w:tabs>
      <w:ind w:left="1800" w:hanging="720"/>
    </w:pPr>
    <w:rPr>
      <w:b w:val="0"/>
      <w:i/>
      <w:sz w:val="24"/>
    </w:rPr>
  </w:style>
  <w:style w:type="paragraph" w:customStyle="1" w:styleId="S">
    <w:name w:val="S_Обычный"/>
    <w:basedOn w:val="a"/>
    <w:link w:val="S0"/>
    <w:rsid w:val="005D74FE"/>
    <w:pPr>
      <w:suppressAutoHyphens w:val="0"/>
      <w:spacing w:line="360" w:lineRule="auto"/>
      <w:ind w:firstLine="709"/>
      <w:jc w:val="both"/>
    </w:pPr>
    <w:rPr>
      <w:sz w:val="24"/>
      <w:szCs w:val="24"/>
    </w:rPr>
  </w:style>
  <w:style w:type="character" w:customStyle="1" w:styleId="S0">
    <w:name w:val="S_Обычный Знак"/>
    <w:link w:val="S"/>
    <w:rsid w:val="005D74FE"/>
    <w:rPr>
      <w:rFonts w:ascii="Times New Roman" w:eastAsia="Times New Roman" w:hAnsi="Times New Roman" w:cs="Times New Roman"/>
      <w:sz w:val="24"/>
      <w:szCs w:val="24"/>
      <w:lang w:eastAsia="ru-RU"/>
    </w:rPr>
  </w:style>
  <w:style w:type="paragraph" w:customStyle="1" w:styleId="S5">
    <w:name w:val="S_Титульный"/>
    <w:basedOn w:val="a"/>
    <w:rsid w:val="005D74FE"/>
    <w:pPr>
      <w:suppressAutoHyphens w:val="0"/>
      <w:spacing w:line="360" w:lineRule="auto"/>
      <w:ind w:left="3060"/>
      <w:jc w:val="right"/>
    </w:pPr>
    <w:rPr>
      <w:b/>
      <w:caps/>
      <w:sz w:val="24"/>
      <w:szCs w:val="24"/>
    </w:rPr>
  </w:style>
  <w:style w:type="character" w:styleId="afd">
    <w:name w:val="Intense Reference"/>
    <w:uiPriority w:val="32"/>
    <w:qFormat/>
    <w:rsid w:val="005D74FE"/>
    <w:rPr>
      <w:b/>
      <w:bCs/>
      <w:smallCaps/>
      <w:color w:val="C0504D"/>
      <w:spacing w:val="5"/>
      <w:u w:val="single"/>
    </w:rPr>
  </w:style>
  <w:style w:type="paragraph" w:customStyle="1" w:styleId="15">
    <w:name w:val="Обычный1"/>
    <w:rsid w:val="005D74FE"/>
    <w:pPr>
      <w:spacing w:after="0" w:line="240" w:lineRule="auto"/>
    </w:pPr>
    <w:rPr>
      <w:rFonts w:ascii="Times New Roman" w:eastAsia="Times New Roman" w:hAnsi="Times New Roman" w:cs="Times New Roman"/>
      <w:sz w:val="24"/>
      <w:szCs w:val="20"/>
      <w:lang w:eastAsia="ru-RU"/>
    </w:rPr>
  </w:style>
  <w:style w:type="paragraph" w:customStyle="1" w:styleId="afe">
    <w:name w:val="Обычный в таблице"/>
    <w:basedOn w:val="a"/>
    <w:link w:val="aff"/>
    <w:rsid w:val="005D74FE"/>
    <w:pPr>
      <w:suppressAutoHyphens w:val="0"/>
      <w:spacing w:line="360" w:lineRule="auto"/>
      <w:ind w:hanging="6"/>
      <w:jc w:val="center"/>
    </w:pPr>
    <w:rPr>
      <w:sz w:val="24"/>
      <w:szCs w:val="24"/>
    </w:rPr>
  </w:style>
  <w:style w:type="character" w:customStyle="1" w:styleId="aff">
    <w:name w:val="Обычный в таблице Знак"/>
    <w:link w:val="afe"/>
    <w:rsid w:val="005D74FE"/>
    <w:rPr>
      <w:rFonts w:ascii="Times New Roman" w:eastAsia="Times New Roman" w:hAnsi="Times New Roman" w:cs="Times New Roman"/>
      <w:sz w:val="24"/>
      <w:szCs w:val="24"/>
      <w:lang w:eastAsia="ru-RU"/>
    </w:rPr>
  </w:style>
  <w:style w:type="paragraph" w:styleId="aff0">
    <w:name w:val="List Bullet"/>
    <w:basedOn w:val="a"/>
    <w:autoRedefine/>
    <w:semiHidden/>
    <w:rsid w:val="005D74FE"/>
    <w:pPr>
      <w:tabs>
        <w:tab w:val="num" w:pos="2149"/>
      </w:tabs>
      <w:suppressAutoHyphens w:val="0"/>
      <w:spacing w:line="360" w:lineRule="auto"/>
      <w:ind w:left="2149" w:hanging="360"/>
      <w:jc w:val="both"/>
    </w:pPr>
    <w:rPr>
      <w:color w:val="333399"/>
      <w:w w:val="109"/>
      <w:sz w:val="24"/>
      <w:szCs w:val="24"/>
    </w:rPr>
  </w:style>
  <w:style w:type="paragraph" w:customStyle="1" w:styleId="S6">
    <w:name w:val="S_Маркированный"/>
    <w:basedOn w:val="aff0"/>
    <w:link w:val="S7"/>
    <w:rsid w:val="005D74FE"/>
    <w:pPr>
      <w:tabs>
        <w:tab w:val="left" w:pos="992"/>
      </w:tabs>
      <w:spacing w:line="240" w:lineRule="auto"/>
    </w:pPr>
    <w:rPr>
      <w:color w:val="auto"/>
    </w:rPr>
  </w:style>
  <w:style w:type="character" w:customStyle="1" w:styleId="S7">
    <w:name w:val="S_Маркированный Знак"/>
    <w:link w:val="S6"/>
    <w:rsid w:val="005D74FE"/>
    <w:rPr>
      <w:rFonts w:ascii="Times New Roman" w:eastAsia="Times New Roman" w:hAnsi="Times New Roman" w:cs="Times New Roman"/>
      <w:w w:val="109"/>
      <w:sz w:val="24"/>
      <w:szCs w:val="24"/>
      <w:lang w:eastAsia="ru-RU"/>
    </w:rPr>
  </w:style>
  <w:style w:type="paragraph" w:customStyle="1" w:styleId="aff1">
    <w:name w:val="Абзац рядовой"/>
    <w:basedOn w:val="a"/>
    <w:link w:val="aff2"/>
    <w:autoRedefine/>
    <w:rsid w:val="005D74FE"/>
    <w:pPr>
      <w:suppressAutoHyphens w:val="0"/>
      <w:jc w:val="both"/>
    </w:pPr>
    <w:rPr>
      <w:szCs w:val="28"/>
    </w:rPr>
  </w:style>
  <w:style w:type="character" w:customStyle="1" w:styleId="aff2">
    <w:name w:val="Абзац рядовой Знак"/>
    <w:link w:val="aff1"/>
    <w:rsid w:val="005D74FE"/>
    <w:rPr>
      <w:rFonts w:ascii="Times New Roman" w:eastAsia="Times New Roman" w:hAnsi="Times New Roman" w:cs="Times New Roman"/>
      <w:sz w:val="28"/>
      <w:szCs w:val="28"/>
      <w:lang w:eastAsia="ru-RU"/>
    </w:rPr>
  </w:style>
  <w:style w:type="paragraph" w:customStyle="1" w:styleId="ConsNormal">
    <w:name w:val="ConsNormal"/>
    <w:rsid w:val="005D74F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
    <w:name w:val="Знак2"/>
    <w:basedOn w:val="a"/>
    <w:rsid w:val="005D74FE"/>
    <w:pPr>
      <w:numPr>
        <w:numId w:val="4"/>
      </w:numPr>
      <w:tabs>
        <w:tab w:val="clear" w:pos="2149"/>
      </w:tabs>
      <w:suppressAutoHyphens w:val="0"/>
      <w:spacing w:after="160" w:line="240" w:lineRule="exact"/>
      <w:ind w:left="0" w:firstLine="0"/>
    </w:pPr>
    <w:rPr>
      <w:rFonts w:ascii="Verdana" w:hAnsi="Verdana"/>
      <w:sz w:val="20"/>
      <w:lang w:val="en-US" w:eastAsia="en-US"/>
    </w:rPr>
  </w:style>
  <w:style w:type="paragraph" w:customStyle="1" w:styleId="aff3">
    <w:name w:val="Чертежный"/>
    <w:link w:val="aff4"/>
    <w:rsid w:val="005D74FE"/>
    <w:pPr>
      <w:spacing w:after="0" w:line="240" w:lineRule="auto"/>
      <w:jc w:val="both"/>
    </w:pPr>
    <w:rPr>
      <w:rFonts w:ascii="ISOCPEUR" w:eastAsia="Times New Roman" w:hAnsi="ISOCPEUR" w:cs="Times New Roman"/>
      <w:i/>
      <w:sz w:val="28"/>
      <w:szCs w:val="20"/>
      <w:lang w:val="uk-UA" w:eastAsia="ru-RU"/>
    </w:rPr>
  </w:style>
  <w:style w:type="character" w:customStyle="1" w:styleId="aff4">
    <w:name w:val="Чертежный Знак"/>
    <w:link w:val="aff3"/>
    <w:rsid w:val="005D74FE"/>
    <w:rPr>
      <w:rFonts w:ascii="ISOCPEUR" w:eastAsia="Times New Roman" w:hAnsi="ISOCPEUR" w:cs="Times New Roman"/>
      <w:i/>
      <w:sz w:val="28"/>
      <w:szCs w:val="20"/>
      <w:lang w:val="uk-UA" w:eastAsia="ru-RU"/>
    </w:rPr>
  </w:style>
  <w:style w:type="paragraph" w:styleId="af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
    <w:link w:val="28"/>
    <w:semiHidden/>
    <w:rsid w:val="005D74FE"/>
    <w:pPr>
      <w:suppressAutoHyphens w:val="0"/>
    </w:pPr>
    <w:rPr>
      <w:sz w:val="20"/>
      <w:szCs w:val="22"/>
    </w:rPr>
  </w:style>
  <w:style w:type="character" w:customStyle="1" w:styleId="aff6">
    <w:name w:val="Текст сноски Знак"/>
    <w:basedOn w:val="a0"/>
    <w:link w:val="aff5"/>
    <w:uiPriority w:val="99"/>
    <w:semiHidden/>
    <w:rsid w:val="005D74FE"/>
    <w:rPr>
      <w:rFonts w:ascii="Times New Roman" w:eastAsia="Times New Roman" w:hAnsi="Times New Roman" w:cs="Times New Roman"/>
      <w:sz w:val="20"/>
      <w:szCs w:val="20"/>
      <w:lang w:eastAsia="ru-RU"/>
    </w:rPr>
  </w:style>
  <w:style w:type="character" w:customStyle="1" w:styleId="28">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5"/>
    <w:semiHidden/>
    <w:rsid w:val="005D74FE"/>
    <w:rPr>
      <w:rFonts w:ascii="Times New Roman" w:eastAsia="Times New Roman" w:hAnsi="Times New Roman" w:cs="Times New Roman"/>
      <w:sz w:val="20"/>
      <w:lang w:eastAsia="ru-RU"/>
    </w:rPr>
  </w:style>
  <w:style w:type="character" w:customStyle="1" w:styleId="42">
    <w:name w:val="Знак Знак4"/>
    <w:locked/>
    <w:rsid w:val="005D74FE"/>
    <w:rPr>
      <w:rFonts w:ascii="Calibri" w:hAnsi="Calibri"/>
      <w:sz w:val="24"/>
      <w:szCs w:val="22"/>
      <w:lang w:val="ru-RU" w:eastAsia="ru-RU" w:bidi="ar-SA"/>
    </w:rPr>
  </w:style>
  <w:style w:type="character" w:customStyle="1" w:styleId="130">
    <w:name w:val="Знак Знак13"/>
    <w:rsid w:val="005D74FE"/>
    <w:rPr>
      <w:bCs/>
      <w:sz w:val="28"/>
      <w:lang w:val="ru-RU" w:eastAsia="ru-RU" w:bidi="ar-SA"/>
    </w:rPr>
  </w:style>
  <w:style w:type="paragraph" w:customStyle="1" w:styleId="16">
    <w:name w:val="Знак1"/>
    <w:basedOn w:val="a"/>
    <w:rsid w:val="005D74FE"/>
    <w:pPr>
      <w:suppressAutoHyphens w:val="0"/>
      <w:spacing w:after="160" w:line="240" w:lineRule="exact"/>
    </w:pPr>
    <w:rPr>
      <w:rFonts w:ascii="Verdana" w:hAnsi="Verdana"/>
      <w:sz w:val="20"/>
      <w:lang w:val="en-US" w:eastAsia="en-US"/>
    </w:rPr>
  </w:style>
  <w:style w:type="paragraph" w:customStyle="1" w:styleId="17">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5D74FE"/>
    <w:pPr>
      <w:widowControl w:val="0"/>
      <w:suppressAutoHyphens w:val="0"/>
      <w:adjustRightInd w:val="0"/>
      <w:spacing w:after="160" w:line="240" w:lineRule="exact"/>
      <w:jc w:val="right"/>
    </w:pPr>
    <w:rPr>
      <w:sz w:val="20"/>
      <w:lang w:val="en-GB" w:eastAsia="en-US"/>
    </w:rPr>
  </w:style>
  <w:style w:type="paragraph" w:customStyle="1" w:styleId="aff7">
    <w:name w:val="Штамп"/>
    <w:basedOn w:val="a"/>
    <w:rsid w:val="005D74FE"/>
    <w:pPr>
      <w:suppressAutoHyphens w:val="0"/>
      <w:jc w:val="center"/>
    </w:pPr>
    <w:rPr>
      <w:rFonts w:ascii="ГОСТ тип А" w:hAnsi="ГОСТ тип А"/>
      <w:i/>
      <w:noProof/>
      <w:sz w:val="18"/>
    </w:rPr>
  </w:style>
  <w:style w:type="paragraph" w:styleId="aff8">
    <w:name w:val="Body Text First Indent"/>
    <w:basedOn w:val="a7"/>
    <w:link w:val="aff9"/>
    <w:rsid w:val="005D74FE"/>
    <w:pPr>
      <w:suppressAutoHyphens w:val="0"/>
      <w:ind w:firstLine="210"/>
    </w:pPr>
    <w:rPr>
      <w:sz w:val="24"/>
      <w:szCs w:val="24"/>
    </w:rPr>
  </w:style>
  <w:style w:type="character" w:customStyle="1" w:styleId="aff9">
    <w:name w:val="Красная строка Знак"/>
    <w:basedOn w:val="a8"/>
    <w:link w:val="aff8"/>
    <w:rsid w:val="005D74FE"/>
    <w:rPr>
      <w:sz w:val="24"/>
      <w:szCs w:val="24"/>
    </w:rPr>
  </w:style>
  <w:style w:type="paragraph" w:customStyle="1" w:styleId="29">
    <w:name w:val="Обычный2"/>
    <w:link w:val="Normal"/>
    <w:rsid w:val="005D74FE"/>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9"/>
    <w:rsid w:val="005D74FE"/>
    <w:rPr>
      <w:rFonts w:ascii="Times New Roman" w:eastAsia="Times New Roman" w:hAnsi="Times New Roman" w:cs="Times New Roman"/>
      <w:szCs w:val="20"/>
      <w:lang w:eastAsia="ru-RU"/>
    </w:rPr>
  </w:style>
  <w:style w:type="paragraph" w:customStyle="1" w:styleId="18">
    <w:name w:val="Абзац списка1"/>
    <w:basedOn w:val="a"/>
    <w:rsid w:val="005D74FE"/>
    <w:pPr>
      <w:suppressAutoHyphens w:val="0"/>
      <w:spacing w:after="200" w:line="276" w:lineRule="auto"/>
      <w:ind w:left="720"/>
    </w:pPr>
    <w:rPr>
      <w:rFonts w:ascii="Calibri" w:hAnsi="Calibri"/>
      <w:sz w:val="22"/>
      <w:szCs w:val="22"/>
      <w:lang w:eastAsia="en-US"/>
    </w:rPr>
  </w:style>
  <w:style w:type="character" w:customStyle="1" w:styleId="151">
    <w:name w:val="Знак15 Знак Знак1"/>
    <w:aliases w:val="Знак14 Знак Знак, Знак15 Знак1,Знак14 Знак Знак Знак Знак Знак Знак"/>
    <w:rsid w:val="005D74FE"/>
    <w:rPr>
      <w:bCs/>
      <w:sz w:val="28"/>
    </w:rPr>
  </w:style>
  <w:style w:type="character" w:customStyle="1" w:styleId="affa">
    <w:name w:val="ПодЗаголовок Знак"/>
    <w:aliases w:val=" Знак1 Знак Знак Знак, Знак1 Знак,Знак1 Знак Знак Знак"/>
    <w:rsid w:val="005D74FE"/>
    <w:rPr>
      <w:b/>
      <w:bCs/>
      <w:i/>
      <w:color w:val="0070C0"/>
      <w:sz w:val="28"/>
      <w:lang w:val="ru-RU" w:eastAsia="ru-RU" w:bidi="ar-SA"/>
    </w:rPr>
  </w:style>
  <w:style w:type="paragraph" w:customStyle="1" w:styleId="2a">
    <w:name w:val="Заг 2 Знак Знак"/>
    <w:basedOn w:val="a"/>
    <w:link w:val="2b"/>
    <w:qFormat/>
    <w:rsid w:val="005D74FE"/>
    <w:pPr>
      <w:suppressAutoHyphens w:val="0"/>
      <w:spacing w:before="240" w:after="180"/>
      <w:contextualSpacing/>
    </w:pPr>
    <w:rPr>
      <w:rFonts w:ascii="Arial" w:hAnsi="Arial"/>
      <w:b/>
      <w:caps/>
      <w:shadow/>
      <w:color w:val="0070C0"/>
      <w:sz w:val="24"/>
      <w:szCs w:val="28"/>
    </w:rPr>
  </w:style>
  <w:style w:type="character" w:customStyle="1" w:styleId="2b">
    <w:name w:val="Заг 2 Знак Знак Знак"/>
    <w:link w:val="2a"/>
    <w:rsid w:val="005D74FE"/>
    <w:rPr>
      <w:rFonts w:ascii="Arial" w:eastAsia="Times New Roman" w:hAnsi="Arial" w:cs="Times New Roman"/>
      <w:b/>
      <w:caps/>
      <w:shadow/>
      <w:color w:val="0070C0"/>
      <w:sz w:val="24"/>
      <w:szCs w:val="28"/>
      <w:lang w:eastAsia="ru-RU"/>
    </w:rPr>
  </w:style>
  <w:style w:type="paragraph" w:customStyle="1" w:styleId="19">
    <w:name w:val="Стиль Первая строка:  1 см"/>
    <w:basedOn w:val="a"/>
    <w:rsid w:val="005D74FE"/>
    <w:pPr>
      <w:suppressAutoHyphens w:val="0"/>
      <w:spacing w:before="120"/>
      <w:jc w:val="both"/>
    </w:pPr>
    <w:rPr>
      <w:sz w:val="26"/>
    </w:rPr>
  </w:style>
  <w:style w:type="character" w:customStyle="1" w:styleId="apple-converted-space">
    <w:name w:val="apple-converted-space"/>
    <w:basedOn w:val="a0"/>
    <w:rsid w:val="005D74FE"/>
  </w:style>
  <w:style w:type="character" w:customStyle="1" w:styleId="editsection">
    <w:name w:val="editsection"/>
    <w:basedOn w:val="a0"/>
    <w:rsid w:val="005D74FE"/>
  </w:style>
  <w:style w:type="character" w:customStyle="1" w:styleId="mw-headline">
    <w:name w:val="mw-headline"/>
    <w:basedOn w:val="a0"/>
    <w:rsid w:val="005D74FE"/>
  </w:style>
  <w:style w:type="paragraph" w:customStyle="1" w:styleId="100">
    <w:name w:val="Стиль 10 пт По центру"/>
    <w:basedOn w:val="a"/>
    <w:qFormat/>
    <w:rsid w:val="005D74FE"/>
    <w:pPr>
      <w:suppressAutoHyphens w:val="0"/>
      <w:jc w:val="center"/>
    </w:pPr>
    <w:rPr>
      <w:rFonts w:eastAsia="Calibri"/>
      <w:sz w:val="20"/>
      <w:lang w:eastAsia="en-US"/>
    </w:rPr>
  </w:style>
  <w:style w:type="table" w:styleId="affb">
    <w:name w:val="Table Grid"/>
    <w:basedOn w:val="a1"/>
    <w:uiPriority w:val="59"/>
    <w:rsid w:val="005D74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Абзац списка2"/>
    <w:basedOn w:val="a"/>
    <w:rsid w:val="005D74FE"/>
    <w:pPr>
      <w:ind w:left="720"/>
    </w:pPr>
    <w:rPr>
      <w:rFonts w:ascii="Arial" w:eastAsia="SimSun" w:hAnsi="Arial" w:cs="Mangal"/>
      <w:kern w:val="1"/>
      <w:sz w:val="20"/>
      <w:szCs w:val="24"/>
      <w:lang w:eastAsia="hi-IN" w:bidi="hi-IN"/>
    </w:rPr>
  </w:style>
  <w:style w:type="paragraph" w:customStyle="1" w:styleId="1a">
    <w:name w:val="Обычный (веб)1"/>
    <w:basedOn w:val="a"/>
    <w:rsid w:val="005D74FE"/>
    <w:pPr>
      <w:spacing w:before="28" w:after="28" w:line="100" w:lineRule="atLeast"/>
    </w:pPr>
    <w:rPr>
      <w:rFonts w:ascii="Arial" w:hAnsi="Arial" w:cs="Mangal"/>
      <w:kern w:val="1"/>
      <w:sz w:val="20"/>
      <w:szCs w:val="24"/>
      <w:lang w:eastAsia="hi-IN" w:bidi="hi-IN"/>
    </w:rPr>
  </w:style>
  <w:style w:type="paragraph" w:styleId="HTML">
    <w:name w:val="HTML Preformatted"/>
    <w:basedOn w:val="a"/>
    <w:link w:val="HTML0"/>
    <w:rsid w:val="005D7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rPr>
  </w:style>
  <w:style w:type="character" w:customStyle="1" w:styleId="HTML0">
    <w:name w:val="Стандартный HTML Знак"/>
    <w:basedOn w:val="a0"/>
    <w:link w:val="HTML"/>
    <w:rsid w:val="005D74FE"/>
    <w:rPr>
      <w:rFonts w:ascii="Courier New" w:eastAsia="Times New Roman" w:hAnsi="Courier New" w:cs="Courier New"/>
      <w:sz w:val="20"/>
      <w:szCs w:val="20"/>
      <w:lang w:eastAsia="ru-RU"/>
    </w:rPr>
  </w:style>
  <w:style w:type="paragraph" w:styleId="affc">
    <w:name w:val="No Spacing"/>
    <w:qFormat/>
    <w:rsid w:val="005D74FE"/>
    <w:pPr>
      <w:spacing w:after="0" w:line="240" w:lineRule="auto"/>
    </w:pPr>
    <w:rPr>
      <w:rFonts w:ascii="Calibri" w:eastAsia="Calibri" w:hAnsi="Calibri" w:cs="Times New Roman"/>
    </w:rPr>
  </w:style>
  <w:style w:type="character" w:customStyle="1" w:styleId="FontStyle49">
    <w:name w:val="Font Style49"/>
    <w:rsid w:val="005D74FE"/>
    <w:rPr>
      <w:rFonts w:ascii="Times New Roman" w:hAnsi="Times New Roman" w:cs="Times New Roman" w:hint="default"/>
      <w:b/>
      <w:bCs/>
      <w:sz w:val="12"/>
      <w:szCs w:val="12"/>
    </w:rPr>
  </w:style>
  <w:style w:type="paragraph" w:customStyle="1" w:styleId="ConsPlusTitle">
    <w:name w:val="ConsPlusTitle"/>
    <w:rsid w:val="005D74FE"/>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G">
    <w:name w:val="G_Обычный текст"/>
    <w:basedOn w:val="a"/>
    <w:link w:val="G0"/>
    <w:qFormat/>
    <w:rsid w:val="005D74FE"/>
    <w:pPr>
      <w:suppressAutoHyphens w:val="0"/>
      <w:spacing w:before="120" w:after="60"/>
      <w:ind w:firstLine="567"/>
      <w:jc w:val="both"/>
    </w:pPr>
    <w:rPr>
      <w:rFonts w:ascii="Calibri" w:hAnsi="Calibri"/>
      <w:sz w:val="24"/>
      <w:szCs w:val="24"/>
      <w:lang w:eastAsia="ar-SA" w:bidi="en-US"/>
    </w:rPr>
  </w:style>
  <w:style w:type="character" w:customStyle="1" w:styleId="G0">
    <w:name w:val="G_Обычный текст Знак"/>
    <w:link w:val="G"/>
    <w:rsid w:val="005D74FE"/>
    <w:rPr>
      <w:rFonts w:ascii="Calibri" w:eastAsia="Times New Roman" w:hAnsi="Calibri" w:cs="Times New Roman"/>
      <w:sz w:val="24"/>
      <w:szCs w:val="24"/>
      <w:lang w:eastAsia="ar-SA" w:bidi="en-US"/>
    </w:rPr>
  </w:style>
  <w:style w:type="paragraph" w:customStyle="1" w:styleId="1b">
    <w:name w:val="Таблица1"/>
    <w:basedOn w:val="a"/>
    <w:autoRedefine/>
    <w:uiPriority w:val="99"/>
    <w:rsid w:val="005D74FE"/>
    <w:pPr>
      <w:keepNext/>
      <w:suppressAutoHyphens w:val="0"/>
      <w:jc w:val="both"/>
    </w:pPr>
    <w:rPr>
      <w:b/>
      <w:sz w:val="24"/>
      <w:szCs w:val="24"/>
    </w:rPr>
  </w:style>
</w:styles>
</file>

<file path=word/webSettings.xml><?xml version="1.0" encoding="utf-8"?>
<w:webSettings xmlns:r="http://schemas.openxmlformats.org/officeDocument/2006/relationships" xmlns:w="http://schemas.openxmlformats.org/wordprocessingml/2006/main">
  <w:divs>
    <w:div w:id="45417145">
      <w:bodyDiv w:val="1"/>
      <w:marLeft w:val="0"/>
      <w:marRight w:val="0"/>
      <w:marTop w:val="0"/>
      <w:marBottom w:val="0"/>
      <w:divBdr>
        <w:top w:val="none" w:sz="0" w:space="0" w:color="auto"/>
        <w:left w:val="none" w:sz="0" w:space="0" w:color="auto"/>
        <w:bottom w:val="none" w:sz="0" w:space="0" w:color="auto"/>
        <w:right w:val="none" w:sz="0" w:space="0" w:color="auto"/>
      </w:divBdr>
      <w:divsChild>
        <w:div w:id="198933733">
          <w:marLeft w:val="0"/>
          <w:marRight w:val="0"/>
          <w:marTop w:val="0"/>
          <w:marBottom w:val="0"/>
          <w:divBdr>
            <w:top w:val="none" w:sz="0" w:space="0" w:color="auto"/>
            <w:left w:val="none" w:sz="0" w:space="0" w:color="auto"/>
            <w:bottom w:val="none" w:sz="0" w:space="0" w:color="auto"/>
            <w:right w:val="none" w:sz="0" w:space="0" w:color="auto"/>
          </w:divBdr>
          <w:divsChild>
            <w:div w:id="1846440248">
              <w:marLeft w:val="0"/>
              <w:marRight w:val="0"/>
              <w:marTop w:val="0"/>
              <w:marBottom w:val="0"/>
              <w:divBdr>
                <w:top w:val="none" w:sz="0" w:space="0" w:color="auto"/>
                <w:left w:val="none" w:sz="0" w:space="0" w:color="auto"/>
                <w:bottom w:val="none" w:sz="0" w:space="0" w:color="auto"/>
                <w:right w:val="none" w:sz="0" w:space="0" w:color="auto"/>
              </w:divBdr>
              <w:divsChild>
                <w:div w:id="1485270727">
                  <w:marLeft w:val="0"/>
                  <w:marRight w:val="0"/>
                  <w:marTop w:val="0"/>
                  <w:marBottom w:val="0"/>
                  <w:divBdr>
                    <w:top w:val="none" w:sz="0" w:space="0" w:color="auto"/>
                    <w:left w:val="none" w:sz="0" w:space="0" w:color="auto"/>
                    <w:bottom w:val="none" w:sz="0" w:space="0" w:color="auto"/>
                    <w:right w:val="none" w:sz="0" w:space="0" w:color="auto"/>
                  </w:divBdr>
                  <w:divsChild>
                    <w:div w:id="18068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58919">
      <w:bodyDiv w:val="1"/>
      <w:marLeft w:val="0"/>
      <w:marRight w:val="0"/>
      <w:marTop w:val="0"/>
      <w:marBottom w:val="0"/>
      <w:divBdr>
        <w:top w:val="none" w:sz="0" w:space="0" w:color="auto"/>
        <w:left w:val="none" w:sz="0" w:space="0" w:color="auto"/>
        <w:bottom w:val="none" w:sz="0" w:space="0" w:color="auto"/>
        <w:right w:val="none" w:sz="0" w:space="0" w:color="auto"/>
      </w:divBdr>
    </w:div>
    <w:div w:id="898519524">
      <w:bodyDiv w:val="1"/>
      <w:marLeft w:val="0"/>
      <w:marRight w:val="0"/>
      <w:marTop w:val="0"/>
      <w:marBottom w:val="0"/>
      <w:divBdr>
        <w:top w:val="none" w:sz="0" w:space="0" w:color="auto"/>
        <w:left w:val="none" w:sz="0" w:space="0" w:color="auto"/>
        <w:bottom w:val="none" w:sz="0" w:space="0" w:color="auto"/>
        <w:right w:val="none" w:sz="0" w:space="0" w:color="auto"/>
      </w:divBdr>
    </w:div>
    <w:div w:id="1324433710">
      <w:bodyDiv w:val="1"/>
      <w:marLeft w:val="0"/>
      <w:marRight w:val="0"/>
      <w:marTop w:val="0"/>
      <w:marBottom w:val="0"/>
      <w:divBdr>
        <w:top w:val="none" w:sz="0" w:space="0" w:color="auto"/>
        <w:left w:val="none" w:sz="0" w:space="0" w:color="auto"/>
        <w:bottom w:val="none" w:sz="0" w:space="0" w:color="auto"/>
        <w:right w:val="none" w:sz="0" w:space="0" w:color="auto"/>
      </w:divBdr>
    </w:div>
    <w:div w:id="1402676854">
      <w:bodyDiv w:val="1"/>
      <w:marLeft w:val="0"/>
      <w:marRight w:val="0"/>
      <w:marTop w:val="0"/>
      <w:marBottom w:val="0"/>
      <w:divBdr>
        <w:top w:val="none" w:sz="0" w:space="0" w:color="auto"/>
        <w:left w:val="none" w:sz="0" w:space="0" w:color="auto"/>
        <w:bottom w:val="none" w:sz="0" w:space="0" w:color="auto"/>
        <w:right w:val="none" w:sz="0" w:space="0" w:color="auto"/>
      </w:divBdr>
    </w:div>
    <w:div w:id="208891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51BE5-391D-4E08-81C1-D521A902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6479</Words>
  <Characters>36936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2016-11-30T11:32:00Z</cp:lastPrinted>
  <dcterms:created xsi:type="dcterms:W3CDTF">2015-07-13T08:06:00Z</dcterms:created>
  <dcterms:modified xsi:type="dcterms:W3CDTF">2016-12-27T13:02:00Z</dcterms:modified>
</cp:coreProperties>
</file>