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4D1" w:rsidRPr="000B18D0" w:rsidRDefault="00A124D1" w:rsidP="00A124D1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8D0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нормативных правовых актов, регулирующих предоставление муниципальной услуги </w:t>
      </w:r>
      <w:r w:rsidRPr="000B18D0">
        <w:rPr>
          <w:rFonts w:ascii="Times New Roman" w:hAnsi="Times New Roman" w:cs="Times New Roman"/>
          <w:b/>
          <w:sz w:val="24"/>
          <w:szCs w:val="24"/>
        </w:rPr>
        <w:t>«Предоставление сведений из реестра муниципального имущества»</w:t>
      </w:r>
    </w:p>
    <w:p w:rsidR="00A124D1" w:rsidRPr="000B18D0" w:rsidRDefault="00A124D1" w:rsidP="00A124D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6853" w:rsidRPr="000B18D0" w:rsidRDefault="00366853" w:rsidP="00A124D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8D0">
        <w:rPr>
          <w:rFonts w:ascii="Times New Roman" w:hAnsi="Times New Roman" w:cs="Times New Roman"/>
          <w:sz w:val="24"/>
          <w:szCs w:val="24"/>
        </w:rPr>
        <w:t>Предоставление  муниципальной услуги осуществляется в соответствии со следующими нормативными правовыми актами:</w:t>
      </w:r>
    </w:p>
    <w:p w:rsidR="00366853" w:rsidRPr="000B18D0" w:rsidRDefault="00366853" w:rsidP="00A124D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8D0">
        <w:rPr>
          <w:rFonts w:ascii="Times New Roman" w:hAnsi="Times New Roman" w:cs="Times New Roman"/>
          <w:sz w:val="24"/>
          <w:szCs w:val="24"/>
        </w:rPr>
        <w:t xml:space="preserve">- Конституцией Российской Федерации («Российская газета» от 25.12.1993 г. № 237);  </w:t>
      </w:r>
    </w:p>
    <w:p w:rsidR="00366853" w:rsidRPr="000B18D0" w:rsidRDefault="00366853" w:rsidP="00A124D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8D0">
        <w:rPr>
          <w:rFonts w:ascii="Times New Roman" w:hAnsi="Times New Roman" w:cs="Times New Roman"/>
          <w:sz w:val="24"/>
          <w:szCs w:val="24"/>
        </w:rPr>
        <w:t>- Федеральным законом  от 24.11.1995 № 181-ФЗ «О социальной защите инвалидов в Российской Федерации»  (Первоначальный текст документа опубликован в изданиях «Собрание законодательства РФ», 27.11.1995, №  48, ст. 4563, «Российская газета», № 234, 02.12.1995);</w:t>
      </w:r>
    </w:p>
    <w:p w:rsidR="00366853" w:rsidRPr="000B18D0" w:rsidRDefault="00366853" w:rsidP="00A124D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8D0">
        <w:rPr>
          <w:rFonts w:ascii="Times New Roman" w:hAnsi="Times New Roman" w:cs="Times New Roman"/>
          <w:sz w:val="24"/>
          <w:szCs w:val="24"/>
        </w:rPr>
        <w:t>- Федеральным закон от 06.10.2003 г. № 131-ФЗ «Об общих принципах организации местного самоуправления в Российской Федерации» (опубликован 08.10.2003г. в дополнительном выпуске «Российской Газеты» № 3316);</w:t>
      </w:r>
    </w:p>
    <w:p w:rsidR="00366853" w:rsidRPr="000B18D0" w:rsidRDefault="00366853" w:rsidP="00A124D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8D0">
        <w:rPr>
          <w:rFonts w:ascii="Times New Roman" w:hAnsi="Times New Roman" w:cs="Times New Roman"/>
          <w:sz w:val="24"/>
          <w:szCs w:val="24"/>
        </w:rPr>
        <w:t xml:space="preserve"> - Федеральным </w:t>
      </w:r>
      <w:hyperlink r:id="rId6" w:history="1">
        <w:r w:rsidRPr="000B18D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B18D0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 («Собрание законодательства Российской Федерации», 31 июля 2006 года, № 31 (1 ч.), ст. 3451);</w:t>
      </w:r>
    </w:p>
    <w:p w:rsidR="00366853" w:rsidRPr="000B18D0" w:rsidRDefault="00366853" w:rsidP="00A124D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8D0">
        <w:rPr>
          <w:rFonts w:ascii="Times New Roman" w:hAnsi="Times New Roman" w:cs="Times New Roman"/>
          <w:sz w:val="24"/>
          <w:szCs w:val="24"/>
        </w:rPr>
        <w:t xml:space="preserve">- Федеральным законом от 27.07.2010 № 210-ФЗ «Об организации предоставления государственных и муниципальных услуг» («Собрание законодательства РФ» от 02.08.2010 № 31, ст. 4179; «Российская газета» от 30.07.2010 № 168); </w:t>
      </w:r>
    </w:p>
    <w:p w:rsidR="00366853" w:rsidRPr="000B18D0" w:rsidRDefault="00366853" w:rsidP="00A124D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8D0">
        <w:rPr>
          <w:rFonts w:ascii="Times New Roman" w:hAnsi="Times New Roman" w:cs="Times New Roman"/>
          <w:sz w:val="24"/>
          <w:szCs w:val="24"/>
        </w:rPr>
        <w:t>- Приказом  Минэкономразвития РФ от 30.08.2011 N 424 «Об утверждении Порядка ведения органами местного самоуправления реестров муниципального имущества» (Зарегистрировано в Минюсте РФ 20.12.2011 № 22684);</w:t>
      </w:r>
    </w:p>
    <w:p w:rsidR="00366853" w:rsidRPr="000B18D0" w:rsidRDefault="00366853" w:rsidP="00A124D1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Style w:val="a3"/>
          <w:rFonts w:ascii="Times New Roman" w:hAnsi="Times New Roman" w:cs="Times New Roman"/>
          <w:b w:val="0"/>
          <w:bCs w:val="0"/>
        </w:rPr>
      </w:pPr>
      <w:r w:rsidRPr="000B18D0">
        <w:rPr>
          <w:rFonts w:ascii="Times New Roman" w:hAnsi="Times New Roman" w:cs="Times New Roman"/>
        </w:rPr>
        <w:t xml:space="preserve">   </w:t>
      </w:r>
      <w:r w:rsidRPr="000B18D0">
        <w:rPr>
          <w:rFonts w:ascii="Times New Roman" w:hAnsi="Times New Roman" w:cs="Times New Roman"/>
        </w:rPr>
        <w:tab/>
      </w:r>
      <w:r w:rsidRPr="000B18D0">
        <w:rPr>
          <w:rFonts w:ascii="Times New Roman" w:hAnsi="Times New Roman" w:cs="Times New Roman"/>
          <w:bCs/>
        </w:rPr>
        <w:t xml:space="preserve">- </w:t>
      </w:r>
      <w:r w:rsidRPr="000B18D0">
        <w:rPr>
          <w:rFonts w:ascii="Times New Roman" w:hAnsi="Times New Roman" w:cs="Times New Roman"/>
        </w:rPr>
        <w:t>З</w:t>
      </w:r>
      <w:r w:rsidRPr="000B18D0">
        <w:rPr>
          <w:rStyle w:val="a3"/>
          <w:rFonts w:ascii="Times New Roman" w:hAnsi="Times New Roman" w:cs="Times New Roman"/>
          <w:b w:val="0"/>
        </w:rPr>
        <w:t>аконом Курской области от 04.01.2003 № 1-ЗКО «Об административных правонарушениях в Курской области» («Курская правда», №143, 30.11.2013);</w:t>
      </w:r>
    </w:p>
    <w:p w:rsidR="00366853" w:rsidRPr="000B18D0" w:rsidRDefault="00366853" w:rsidP="00A124D1">
      <w:pPr>
        <w:widowControl w:val="0"/>
        <w:tabs>
          <w:tab w:val="left" w:pos="2268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8D0">
        <w:rPr>
          <w:rFonts w:ascii="Times New Roman" w:hAnsi="Times New Roman" w:cs="Times New Roman"/>
          <w:sz w:val="24"/>
          <w:szCs w:val="24"/>
        </w:rPr>
        <w:t>-  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0B18D0" w:rsidRPr="000B18D0" w:rsidRDefault="000B18D0" w:rsidP="000B18D0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18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- Постановление</w:t>
      </w:r>
      <w:r w:rsidR="001A3A6C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0B18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Пушкарского сельсовета Кореневского района Курской области от 23.04.2012г. №28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услуг»;</w:t>
      </w:r>
    </w:p>
    <w:p w:rsidR="000B18D0" w:rsidRPr="000B18D0" w:rsidRDefault="000B18D0" w:rsidP="000B18D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18D0">
        <w:rPr>
          <w:rFonts w:ascii="Times New Roman" w:eastAsia="Calibri" w:hAnsi="Times New Roman" w:cs="Times New Roman"/>
          <w:sz w:val="24"/>
          <w:szCs w:val="24"/>
          <w:lang w:eastAsia="en-US"/>
        </w:rPr>
        <w:t>- Постановление</w:t>
      </w:r>
      <w:r w:rsidR="001A3A6C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0B18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Пушкарского сельсовета Кореневского района Курской области от 12.10.2015г. №135 «Об утверждении Положения об особенностях подачи и рассмотрения жалоб на решения и действия (бездействие) Администрации Пушкарского сельсовета Кореневского района Курской области и ее должностных лиц, муниципальных служащих, замещающих должности муниципальной службы в Администрации Пушкарского сельсовета Кореневского района Курской области»;</w:t>
      </w:r>
    </w:p>
    <w:p w:rsidR="000B18D0" w:rsidRPr="000B18D0" w:rsidRDefault="000B18D0" w:rsidP="000B18D0">
      <w:pPr>
        <w:widowControl w:val="0"/>
        <w:tabs>
          <w:tab w:val="left" w:pos="426"/>
          <w:tab w:val="left" w:pos="993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 w:rsidRPr="000B18D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Pr="000B18D0">
        <w:rPr>
          <w:rStyle w:val="a3"/>
          <w:rFonts w:ascii="Times New Roman" w:hAnsi="Times New Roman" w:cs="Times New Roman"/>
          <w:b w:val="0"/>
          <w:sz w:val="24"/>
          <w:szCs w:val="24"/>
        </w:rPr>
        <w:t>Решение</w:t>
      </w:r>
      <w:r w:rsidR="001A3A6C">
        <w:rPr>
          <w:rStyle w:val="a3"/>
          <w:rFonts w:ascii="Times New Roman" w:hAnsi="Times New Roman" w:cs="Times New Roman"/>
          <w:b w:val="0"/>
          <w:sz w:val="24"/>
          <w:szCs w:val="24"/>
        </w:rPr>
        <w:t>м</w:t>
      </w:r>
      <w:r w:rsidRPr="000B18D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B18D0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0B1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18D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Пушкарского сельсовета Кореневского района Курской области от 27.06.2017г. №8/17 «Об утверждении перечня услуг, которые являются необходимыми и обязательными для предоставления Администрацией Пушкарского  сельсовета Кореневского района Курской области муниципальных услуг и предоставляются организациями, участвующими в предоставлении  муниципальных </w:t>
      </w:r>
      <w:r w:rsidRPr="000B18D0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услуг, и определении размера платы за их оказание</w:t>
      </w:r>
      <w:r w:rsidRPr="000B18D0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»; </w:t>
      </w:r>
    </w:p>
    <w:p w:rsidR="000B18D0" w:rsidRPr="000B18D0" w:rsidRDefault="000B18D0" w:rsidP="000B18D0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8D0">
        <w:rPr>
          <w:rFonts w:ascii="Times New Roman" w:eastAsia="Calibri" w:hAnsi="Times New Roman" w:cs="Times New Roman"/>
          <w:sz w:val="24"/>
          <w:szCs w:val="24"/>
          <w:lang w:eastAsia="en-US"/>
        </w:rPr>
        <w:t>- Устав</w:t>
      </w:r>
      <w:r w:rsidR="001A3A6C">
        <w:rPr>
          <w:rFonts w:ascii="Times New Roman" w:eastAsia="Calibri" w:hAnsi="Times New Roman" w:cs="Times New Roman"/>
          <w:sz w:val="24"/>
          <w:szCs w:val="24"/>
          <w:lang w:eastAsia="en-US"/>
        </w:rPr>
        <w:t>ом</w:t>
      </w:r>
      <w:r w:rsidRPr="000B18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образования «Пушкарский сельсовет» Кореневского района» Курской области (принят решением Собрания депутатов Благодатенского сельсовета Кореневского района Курской области от 22.11.2010 года №3/18, зарегистрирован в Управлении Министерства юстиции Российской Федерации по Курской области 06.12.2010г., государственный регистрационный №</w:t>
      </w:r>
      <w:r w:rsidRPr="000B18D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r w:rsidRPr="000B18D0">
        <w:rPr>
          <w:rFonts w:ascii="Times New Roman" w:eastAsia="Calibri" w:hAnsi="Times New Roman" w:cs="Times New Roman"/>
          <w:sz w:val="24"/>
          <w:szCs w:val="24"/>
          <w:lang w:eastAsia="en-US"/>
        </w:rPr>
        <w:t>4651032020100001</w:t>
      </w:r>
      <w:r w:rsidRPr="000B18D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</w:p>
    <w:p w:rsidR="009706F0" w:rsidRPr="000B18D0" w:rsidRDefault="009706F0" w:rsidP="000B18D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706F0" w:rsidRPr="000B18D0" w:rsidSect="00737D80">
      <w:headerReference w:type="default" r:id="rId7"/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6AF" w:rsidRDefault="005546AF" w:rsidP="009706F0">
      <w:pPr>
        <w:spacing w:after="0" w:line="240" w:lineRule="auto"/>
      </w:pPr>
      <w:r>
        <w:separator/>
      </w:r>
    </w:p>
  </w:endnote>
  <w:endnote w:type="continuationSeparator" w:id="0">
    <w:p w:rsidR="005546AF" w:rsidRDefault="005546AF" w:rsidP="0097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6AF" w:rsidRDefault="005546AF" w:rsidP="009706F0">
      <w:pPr>
        <w:spacing w:after="0" w:line="240" w:lineRule="auto"/>
      </w:pPr>
      <w:r>
        <w:separator/>
      </w:r>
    </w:p>
  </w:footnote>
  <w:footnote w:type="continuationSeparator" w:id="0">
    <w:p w:rsidR="005546AF" w:rsidRDefault="005546AF" w:rsidP="00970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E61" w:rsidRDefault="00654D4D">
    <w:pPr>
      <w:pStyle w:val="a4"/>
      <w:jc w:val="center"/>
    </w:pPr>
    <w:r>
      <w:fldChar w:fldCharType="begin"/>
    </w:r>
    <w:r w:rsidR="00366853">
      <w:instrText>PAGE   \* MERGEFORMAT</w:instrText>
    </w:r>
    <w:r>
      <w:fldChar w:fldCharType="separate"/>
    </w:r>
    <w:r w:rsidR="001A3A6C">
      <w:rPr>
        <w:noProof/>
      </w:rPr>
      <w:t>1</w:t>
    </w:r>
    <w:r>
      <w:rPr>
        <w:noProof/>
      </w:rPr>
      <w:fldChar w:fldCharType="end"/>
    </w:r>
  </w:p>
  <w:p w:rsidR="008F5E61" w:rsidRDefault="005546A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6853"/>
    <w:rsid w:val="00057EC4"/>
    <w:rsid w:val="000B18D0"/>
    <w:rsid w:val="001A3A6C"/>
    <w:rsid w:val="002B2434"/>
    <w:rsid w:val="00341D77"/>
    <w:rsid w:val="00366853"/>
    <w:rsid w:val="005546AF"/>
    <w:rsid w:val="00654D4D"/>
    <w:rsid w:val="006F3627"/>
    <w:rsid w:val="009706F0"/>
    <w:rsid w:val="00A124D1"/>
    <w:rsid w:val="00D5526A"/>
    <w:rsid w:val="00DA3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366853"/>
    <w:rPr>
      <w:b/>
      <w:bCs/>
    </w:rPr>
  </w:style>
  <w:style w:type="paragraph" w:customStyle="1" w:styleId="1">
    <w:name w:val="Абзац списка1"/>
    <w:uiPriority w:val="99"/>
    <w:rsid w:val="00366853"/>
    <w:pPr>
      <w:widowControl w:val="0"/>
      <w:suppressAutoHyphens/>
      <w:spacing w:after="0" w:line="100" w:lineRule="atLeast"/>
      <w:ind w:left="720"/>
    </w:pPr>
    <w:rPr>
      <w:rFonts w:ascii="Calibri" w:eastAsia="Times New Roman" w:hAnsi="Calibri" w:cs="Calibri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rsid w:val="0036685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36685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1CD8CE5B5861EE932387DF73B8DE93F18196C2B50297D20C664D441AuC6F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518</Words>
  <Characters>2954</Characters>
  <Application>Microsoft Office Word</Application>
  <DocSecurity>0</DocSecurity>
  <Lines>24</Lines>
  <Paragraphs>6</Paragraphs>
  <ScaleCrop>false</ScaleCrop>
  <Company>Microsoft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2019-01-23T16:57:00Z</dcterms:created>
  <dcterms:modified xsi:type="dcterms:W3CDTF">2019-02-05T05:36:00Z</dcterms:modified>
</cp:coreProperties>
</file>