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08" w:rsidRPr="00946F08" w:rsidRDefault="00946F08" w:rsidP="002E4767">
      <w:pPr>
        <w:spacing w:after="0" w:line="25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F08">
        <w:rPr>
          <w:rFonts w:ascii="Times New Roman" w:hAnsi="Times New Roman" w:cs="Times New Roman"/>
          <w:b/>
          <w:i/>
          <w:sz w:val="28"/>
          <w:szCs w:val="28"/>
        </w:rPr>
        <w:t>БОЛЕЕМ С ПАПОЙ</w:t>
      </w:r>
    </w:p>
    <w:p w:rsidR="00946F08" w:rsidRDefault="00946F08" w:rsidP="002E476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5D1">
        <w:rPr>
          <w:rFonts w:ascii="Times New Roman" w:hAnsi="Times New Roman" w:cs="Times New Roman"/>
          <w:sz w:val="28"/>
          <w:szCs w:val="28"/>
        </w:rPr>
        <w:t xml:space="preserve">Как показывает практика, чаще всего больничный по уходу за ребенком берет мама. Однако по закону право на него есть у любого родственника, который будет ухаживать за заболевшим малышом. Специалисты Курского отделения Фонда социального страхования отмечают, что в каждом 10 случае листки нетрудоспособности по уходу за больным ребенком в последние месяцы брали папы. </w:t>
      </w:r>
    </w:p>
    <w:p w:rsidR="00946F08" w:rsidRDefault="00946F08" w:rsidP="002E476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5D1">
        <w:rPr>
          <w:rFonts w:ascii="Times New Roman" w:hAnsi="Times New Roman" w:cs="Times New Roman"/>
          <w:sz w:val="28"/>
          <w:szCs w:val="28"/>
        </w:rPr>
        <w:t xml:space="preserve">Оплата больничных в Курской области осуществляется Фондом непосредственно на счета получателей, так как с июля 2018 года в регионе осуществляется пилотный проект «Прямые выплаты». За это время региональным отделением ФСС оплачено около 80 тысяч листков нетрудоспособности, из них 15 тысяч – по уходу за больным ребенком. Сумма родительских пособий по уходу за больными детьми составила более 60 млн рублей. </w:t>
      </w:r>
    </w:p>
    <w:p w:rsidR="00946F08" w:rsidRPr="000645D1" w:rsidRDefault="00946F08" w:rsidP="002E476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5D1">
        <w:rPr>
          <w:rFonts w:ascii="Times New Roman" w:hAnsi="Times New Roman" w:cs="Times New Roman"/>
          <w:sz w:val="28"/>
          <w:szCs w:val="28"/>
        </w:rPr>
        <w:t xml:space="preserve">В общей сложности жители региона находились на больничных со своими детками более 117 тысяч дней, при этом представители сильной половины - свыше 13 тысяч дней. </w:t>
      </w:r>
    </w:p>
    <w:p w:rsidR="00946F08" w:rsidRPr="002E4767" w:rsidRDefault="00946F08" w:rsidP="00946F08">
      <w:pPr>
        <w:spacing w:after="0" w:line="257" w:lineRule="auto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  <w:bookmarkStart w:id="0" w:name="_GoBack"/>
      <w:bookmarkEnd w:id="0"/>
    </w:p>
    <w:sectPr w:rsidR="00946F08" w:rsidRPr="002E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8"/>
    <w:rsid w:val="00041CF3"/>
    <w:rsid w:val="002E4767"/>
    <w:rsid w:val="007065C5"/>
    <w:rsid w:val="009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A26E-0B65-405A-8E1F-E15EB7A0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Наталья Александровна</dc:creator>
  <cp:keywords/>
  <dc:description/>
  <cp:lastModifiedBy>Лященко Ольга Александровна</cp:lastModifiedBy>
  <cp:revision>3</cp:revision>
  <dcterms:created xsi:type="dcterms:W3CDTF">2019-03-05T07:26:00Z</dcterms:created>
  <dcterms:modified xsi:type="dcterms:W3CDTF">2019-03-14T11:25:00Z</dcterms:modified>
</cp:coreProperties>
</file>