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15" w:rsidRDefault="00E81097" w:rsidP="00B07A15">
      <w:pPr>
        <w:pStyle w:val="19"/>
        <w:ind w:right="-1276"/>
        <w:jc w:val="left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group id="_x0000_s1026" style="position:absolute;margin-left:144.65pt;margin-top:42.35pt;width:131.35pt;height:122.55pt;z-index:251658240;mso-wrap-distance-left:0;mso-wrap-distance-right:0" coordorigin="2893,-14" coordsize="2626,2450">
            <o:lock v:ext="edit" text="t"/>
            <v:rect id="_x0000_s1027" style="position:absolute;left:2893;top:-14;width:2626;height:2450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78;top:41;width:2329;height:2372;v-text-anchor:middle">
              <v:fill type="frame"/>
              <v:stroke joinstyle="round"/>
              <v:imagedata r:id="rId4" o:title="" gain="69719f" blacklevel="7848f"/>
            </v:shape>
            <w10:wrap type="topAndBottom"/>
          </v:group>
        </w:pict>
      </w:r>
      <w:r w:rsidR="00B07A15">
        <w:rPr>
          <w:sz w:val="40"/>
          <w:szCs w:val="40"/>
        </w:rPr>
        <w:t xml:space="preserve">                                  </w:t>
      </w:r>
      <w:r w:rsidR="00CC4870">
        <w:rPr>
          <w:sz w:val="40"/>
          <w:szCs w:val="40"/>
        </w:rPr>
        <w:t xml:space="preserve">                         </w:t>
      </w:r>
    </w:p>
    <w:p w:rsidR="00B07A15" w:rsidRDefault="00B07A15" w:rsidP="00B07A15">
      <w:pPr>
        <w:pStyle w:val="19"/>
        <w:ind w:left="-1560" w:right="-1276"/>
        <w:rPr>
          <w:sz w:val="40"/>
          <w:szCs w:val="40"/>
        </w:rPr>
      </w:pPr>
      <w:r>
        <w:rPr>
          <w:sz w:val="40"/>
          <w:szCs w:val="40"/>
        </w:rPr>
        <w:t xml:space="preserve"> СОБРАНИЕ  ДЕПУТАТОВ</w:t>
      </w:r>
    </w:p>
    <w:p w:rsidR="00B07A15" w:rsidRDefault="00B07A15" w:rsidP="00B07A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ПУШКАРСКОГО СЕЛЬСОВЕТА</w:t>
      </w:r>
    </w:p>
    <w:p w:rsidR="00B07A15" w:rsidRDefault="00B07A15" w:rsidP="00B07A15">
      <w:pPr>
        <w:pStyle w:val="19"/>
        <w:ind w:left="-1560" w:right="-1276"/>
        <w:rPr>
          <w:sz w:val="40"/>
          <w:szCs w:val="40"/>
        </w:rPr>
      </w:pPr>
      <w:r>
        <w:rPr>
          <w:bCs/>
          <w:sz w:val="40"/>
          <w:szCs w:val="40"/>
        </w:rPr>
        <w:t>КОРЕНЕВСКОГО  РАЙОНА  КУРСКОЙ  ОБЛАСТИ</w:t>
      </w:r>
    </w:p>
    <w:p w:rsidR="00B07A15" w:rsidRDefault="00B07A15" w:rsidP="00B07A15">
      <w:pPr>
        <w:ind w:left="-1560" w:right="-1276"/>
        <w:jc w:val="center"/>
        <w:rPr>
          <w:b/>
          <w:bCs/>
          <w:sz w:val="40"/>
          <w:szCs w:val="40"/>
        </w:rPr>
      </w:pPr>
    </w:p>
    <w:p w:rsidR="00B07A15" w:rsidRDefault="00B07A15" w:rsidP="00B07A15">
      <w:pPr>
        <w:pStyle w:val="19"/>
        <w:ind w:left="-1560" w:right="-1276"/>
        <w:rPr>
          <w:rFonts w:ascii="Arial" w:hAnsi="Arial" w:cs="Arial"/>
          <w:bCs/>
          <w:spacing w:val="76"/>
          <w:sz w:val="40"/>
          <w:szCs w:val="40"/>
        </w:rPr>
      </w:pPr>
      <w:proofErr w:type="gramStart"/>
      <w:r>
        <w:rPr>
          <w:rFonts w:ascii="Arial" w:hAnsi="Arial" w:cs="Arial"/>
          <w:bCs/>
          <w:spacing w:val="76"/>
          <w:sz w:val="40"/>
          <w:szCs w:val="40"/>
        </w:rPr>
        <w:t>Р</w:t>
      </w:r>
      <w:proofErr w:type="gramEnd"/>
      <w:r>
        <w:rPr>
          <w:rFonts w:ascii="Arial" w:hAnsi="Arial" w:cs="Arial"/>
          <w:bCs/>
          <w:spacing w:val="76"/>
          <w:sz w:val="40"/>
          <w:szCs w:val="40"/>
        </w:rPr>
        <w:t xml:space="preserve"> Е Ш Е Н И Е</w:t>
      </w:r>
    </w:p>
    <w:p w:rsidR="00B07A15" w:rsidRDefault="00CC4870" w:rsidP="00B07A15">
      <w:pPr>
        <w:rPr>
          <w:b/>
          <w:szCs w:val="28"/>
        </w:rPr>
      </w:pPr>
      <w:r>
        <w:rPr>
          <w:b/>
          <w:szCs w:val="28"/>
        </w:rPr>
        <w:t xml:space="preserve"> от 30.04.2021 г. № 3-8</w:t>
      </w:r>
    </w:p>
    <w:p w:rsidR="00B07A15" w:rsidRDefault="00B07A15" w:rsidP="00B07A15">
      <w:pPr>
        <w:rPr>
          <w:b/>
          <w:szCs w:val="28"/>
        </w:rPr>
      </w:pPr>
      <w:r>
        <w:rPr>
          <w:b/>
          <w:sz w:val="18"/>
          <w:szCs w:val="18"/>
        </w:rPr>
        <w:t>Курская область, 307413,с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 xml:space="preserve">ушкарное   </w:t>
      </w:r>
    </w:p>
    <w:p w:rsidR="00B07A15" w:rsidRDefault="00B07A15" w:rsidP="00B07A15">
      <w:pPr>
        <w:rPr>
          <w:rFonts w:ascii="Arial" w:hAnsi="Arial"/>
          <w:sz w:val="16"/>
          <w:szCs w:val="16"/>
        </w:rPr>
      </w:pPr>
      <w:r>
        <w:rPr>
          <w:b/>
          <w:szCs w:val="28"/>
        </w:rPr>
        <w:t xml:space="preserve"> </w:t>
      </w:r>
    </w:p>
    <w:p w:rsidR="00B07A15" w:rsidRDefault="00B07A15" w:rsidP="00B07A15">
      <w:pPr>
        <w:ind w:right="-30"/>
        <w:jc w:val="both"/>
        <w:rPr>
          <w:b/>
          <w:szCs w:val="28"/>
        </w:rPr>
      </w:pPr>
      <w:r>
        <w:rPr>
          <w:b/>
          <w:szCs w:val="28"/>
        </w:rPr>
        <w:t>Об утверждении отчета об исполнении</w:t>
      </w:r>
    </w:p>
    <w:p w:rsidR="00B07A15" w:rsidRDefault="00B07A15" w:rsidP="00B07A15">
      <w:pPr>
        <w:ind w:right="-30"/>
        <w:jc w:val="both"/>
        <w:rPr>
          <w:b/>
          <w:szCs w:val="28"/>
        </w:rPr>
      </w:pPr>
      <w:r>
        <w:rPr>
          <w:b/>
          <w:szCs w:val="28"/>
        </w:rPr>
        <w:t xml:space="preserve">бюджета Пушкарского  сельсовета  </w:t>
      </w:r>
    </w:p>
    <w:p w:rsidR="00B07A15" w:rsidRDefault="00B07A15" w:rsidP="00B07A15">
      <w:pPr>
        <w:ind w:right="-30"/>
        <w:jc w:val="both"/>
        <w:rPr>
          <w:b/>
          <w:szCs w:val="28"/>
        </w:rPr>
      </w:pPr>
      <w:r>
        <w:rPr>
          <w:b/>
          <w:szCs w:val="28"/>
        </w:rPr>
        <w:t xml:space="preserve">Кореневского района </w:t>
      </w:r>
    </w:p>
    <w:p w:rsidR="00B07A15" w:rsidRDefault="00B07A15" w:rsidP="00B07A15">
      <w:pPr>
        <w:ind w:right="-30"/>
        <w:jc w:val="both"/>
        <w:rPr>
          <w:b/>
          <w:szCs w:val="28"/>
        </w:rPr>
      </w:pPr>
      <w:r>
        <w:rPr>
          <w:b/>
          <w:szCs w:val="28"/>
        </w:rPr>
        <w:t xml:space="preserve">Курской области за 2020 год </w:t>
      </w:r>
    </w:p>
    <w:p w:rsidR="00B07A15" w:rsidRDefault="00B07A15" w:rsidP="00B07A15">
      <w:pPr>
        <w:ind w:right="-30"/>
        <w:jc w:val="both"/>
        <w:rPr>
          <w:b/>
          <w:szCs w:val="28"/>
        </w:rPr>
      </w:pPr>
    </w:p>
    <w:p w:rsidR="00B07A15" w:rsidRDefault="00B07A15" w:rsidP="00B07A15">
      <w:pPr>
        <w:ind w:right="-30"/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 от 06.10.2003 г. №131-ФЗ «Об общих принципах организации местного самоуправления в Российской Федерации», Бюджетным кодексом Российской Федерации, ст.49 и 50 Устава муниципального образования «</w:t>
      </w:r>
      <w:proofErr w:type="gramStart"/>
      <w:r>
        <w:rPr>
          <w:szCs w:val="28"/>
        </w:rPr>
        <w:t>Пушкарский</w:t>
      </w:r>
      <w:proofErr w:type="gramEnd"/>
      <w:r>
        <w:rPr>
          <w:szCs w:val="28"/>
        </w:rPr>
        <w:t xml:space="preserve"> сельсовет» Кореневского района Курской области и Положением о бюджетном процессе, утвержденном решением Собрания депутатов Пушкарского сельсовета Кореневского района от 20.11.2019 года № 31, (с изменениями от 07.02.2020г. №3), Собрание депутатов Ольговского  сельсовета Кореневского района РЕШИЛО:</w:t>
      </w:r>
    </w:p>
    <w:p w:rsidR="00B07A15" w:rsidRDefault="00B07A15" w:rsidP="00B07A15">
      <w:pPr>
        <w:ind w:right="-30"/>
        <w:jc w:val="both"/>
        <w:rPr>
          <w:szCs w:val="28"/>
        </w:rPr>
      </w:pPr>
      <w:r>
        <w:rPr>
          <w:szCs w:val="28"/>
        </w:rPr>
        <w:t xml:space="preserve"> 1.Утвердить:</w:t>
      </w:r>
    </w:p>
    <w:p w:rsidR="00B07A15" w:rsidRDefault="00B07A15" w:rsidP="00B07A15">
      <w:pPr>
        <w:jc w:val="both"/>
        <w:rPr>
          <w:szCs w:val="28"/>
        </w:rPr>
      </w:pPr>
      <w:r>
        <w:rPr>
          <w:szCs w:val="28"/>
        </w:rPr>
        <w:tab/>
        <w:t xml:space="preserve">1.1. Прилагаемый отчет об исполнении бюджета Пушкарского сельсовета Кореневского района Курской области за 2020 год, по доходам в сумме </w:t>
      </w:r>
      <w:r>
        <w:rPr>
          <w:snapToGrid w:val="0"/>
          <w:lang w:eastAsia="en-US"/>
        </w:rPr>
        <w:t xml:space="preserve">5 953 465,9 </w:t>
      </w:r>
      <w:r>
        <w:rPr>
          <w:szCs w:val="28"/>
        </w:rPr>
        <w:t xml:space="preserve">рублей, по  расходам в сумме  </w:t>
      </w:r>
      <w:r>
        <w:rPr>
          <w:color w:val="000000"/>
          <w:szCs w:val="28"/>
        </w:rPr>
        <w:t>   </w:t>
      </w:r>
      <w:r>
        <w:rPr>
          <w:lang w:eastAsia="en-US"/>
        </w:rPr>
        <w:t>5 675 259,40</w:t>
      </w:r>
      <w:r>
        <w:rPr>
          <w:szCs w:val="28"/>
        </w:rPr>
        <w:t>рублей, с профицитом  местного бюджета в сумме 278 206,50</w:t>
      </w:r>
      <w:r>
        <w:rPr>
          <w:b/>
          <w:szCs w:val="28"/>
        </w:rPr>
        <w:t xml:space="preserve"> </w:t>
      </w:r>
      <w:r>
        <w:rPr>
          <w:szCs w:val="28"/>
        </w:rPr>
        <w:t>рублей согласно приложениям 1,2,3, к отчёту.</w:t>
      </w:r>
    </w:p>
    <w:p w:rsidR="00B07A15" w:rsidRDefault="00B07A15" w:rsidP="00B07A15">
      <w:pPr>
        <w:ind w:right="-30"/>
        <w:jc w:val="both"/>
        <w:rPr>
          <w:szCs w:val="28"/>
        </w:rPr>
      </w:pPr>
      <w:r>
        <w:rPr>
          <w:szCs w:val="28"/>
        </w:rPr>
        <w:tab/>
        <w:t>2. Настоящее решение вступает в силу с момента его официального опубликования (обнародования).</w:t>
      </w:r>
    </w:p>
    <w:p w:rsidR="00B07A15" w:rsidRDefault="00B07A15" w:rsidP="00B07A15">
      <w:pPr>
        <w:ind w:right="-30"/>
        <w:jc w:val="both"/>
        <w:rPr>
          <w:szCs w:val="28"/>
        </w:rPr>
      </w:pPr>
      <w:r>
        <w:rPr>
          <w:szCs w:val="28"/>
        </w:rPr>
        <w:t xml:space="preserve"> </w:t>
      </w:r>
    </w:p>
    <w:p w:rsidR="00B07A15" w:rsidRDefault="00B07A15" w:rsidP="00B07A15">
      <w:pPr>
        <w:ind w:right="-30"/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</w:t>
      </w:r>
    </w:p>
    <w:p w:rsidR="00B07A15" w:rsidRDefault="00B07A15" w:rsidP="00B07A15">
      <w:pPr>
        <w:ind w:right="-30"/>
        <w:jc w:val="both"/>
        <w:rPr>
          <w:szCs w:val="28"/>
        </w:rPr>
      </w:pPr>
      <w:r>
        <w:rPr>
          <w:szCs w:val="28"/>
        </w:rPr>
        <w:t>Пушкарского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Е.Ю.Торгунакова</w:t>
      </w:r>
    </w:p>
    <w:p w:rsidR="00B07A15" w:rsidRDefault="00B07A15" w:rsidP="00B07A15">
      <w:pPr>
        <w:ind w:right="-30"/>
        <w:jc w:val="both"/>
        <w:rPr>
          <w:szCs w:val="28"/>
        </w:rPr>
      </w:pPr>
    </w:p>
    <w:p w:rsidR="00B07A15" w:rsidRDefault="00B07A15" w:rsidP="00B07A15">
      <w:pPr>
        <w:tabs>
          <w:tab w:val="left" w:pos="5400"/>
          <w:tab w:val="left" w:pos="5580"/>
          <w:tab w:val="left" w:pos="5760"/>
        </w:tabs>
        <w:ind w:right="3415"/>
        <w:jc w:val="both"/>
        <w:rPr>
          <w:szCs w:val="28"/>
        </w:rPr>
      </w:pPr>
      <w:r>
        <w:rPr>
          <w:szCs w:val="28"/>
        </w:rPr>
        <w:t>Глава</w:t>
      </w:r>
    </w:p>
    <w:p w:rsidR="00B07A15" w:rsidRPr="00CC4870" w:rsidRDefault="00B07A15" w:rsidP="00CC4870">
      <w:pPr>
        <w:ind w:left="-426" w:right="112" w:firstLine="426"/>
        <w:jc w:val="both"/>
        <w:rPr>
          <w:szCs w:val="28"/>
        </w:rPr>
      </w:pPr>
      <w:r>
        <w:rPr>
          <w:szCs w:val="28"/>
        </w:rPr>
        <w:t>Пушка</w:t>
      </w:r>
      <w:r w:rsidR="00CC4870">
        <w:rPr>
          <w:szCs w:val="28"/>
        </w:rPr>
        <w:t>рского сельсовета</w:t>
      </w:r>
      <w:r w:rsidR="00CC4870">
        <w:rPr>
          <w:szCs w:val="28"/>
        </w:rPr>
        <w:tab/>
      </w:r>
      <w:r w:rsidR="00CC4870">
        <w:rPr>
          <w:szCs w:val="28"/>
        </w:rPr>
        <w:tab/>
      </w:r>
      <w:r w:rsidR="00CC4870">
        <w:rPr>
          <w:szCs w:val="28"/>
        </w:rPr>
        <w:tab/>
      </w:r>
      <w:r w:rsidR="00CC4870">
        <w:rPr>
          <w:szCs w:val="28"/>
        </w:rPr>
        <w:tab/>
      </w:r>
      <w:r w:rsidR="00CC4870">
        <w:rPr>
          <w:szCs w:val="28"/>
        </w:rPr>
        <w:tab/>
        <w:t>А.В.Зайцев</w:t>
      </w: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tbl>
      <w:tblPr>
        <w:tblW w:w="15630" w:type="dxa"/>
        <w:tblInd w:w="-1701" w:type="dxa"/>
        <w:tblLayout w:type="fixed"/>
        <w:tblLook w:val="04A0"/>
      </w:tblPr>
      <w:tblGrid>
        <w:gridCol w:w="6204"/>
        <w:gridCol w:w="4134"/>
        <w:gridCol w:w="260"/>
        <w:gridCol w:w="5032"/>
      </w:tblGrid>
      <w:tr w:rsidR="00B07A15" w:rsidTr="00B07A15">
        <w:trPr>
          <w:trHeight w:val="330"/>
        </w:trPr>
        <w:tc>
          <w:tcPr>
            <w:tcW w:w="6204" w:type="dxa"/>
            <w:noWrap/>
            <w:vAlign w:val="bottom"/>
          </w:tcPr>
          <w:p w:rsidR="00B07A15" w:rsidRDefault="00B07A15">
            <w:pPr>
              <w:spacing w:line="28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hideMark/>
          </w:tcPr>
          <w:p w:rsidR="00B07A15" w:rsidRDefault="00B07A15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№1</w:t>
            </w:r>
          </w:p>
          <w:p w:rsidR="00B07A15" w:rsidRDefault="00B07A15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отчету об исполнении бюджета Пушкарского сельсовета Кореневского района за 2020 год</w:t>
            </w:r>
          </w:p>
        </w:tc>
        <w:tc>
          <w:tcPr>
            <w:tcW w:w="5032" w:type="dxa"/>
            <w:noWrap/>
          </w:tcPr>
          <w:p w:rsidR="00B07A15" w:rsidRDefault="00B07A15">
            <w:pPr>
              <w:spacing w:line="288" w:lineRule="auto"/>
              <w:jc w:val="center"/>
              <w:rPr>
                <w:szCs w:val="28"/>
                <w:lang w:eastAsia="en-US"/>
              </w:rPr>
            </w:pPr>
          </w:p>
        </w:tc>
      </w:tr>
      <w:tr w:rsidR="00B07A15" w:rsidTr="00B07A15">
        <w:trPr>
          <w:trHeight w:val="80"/>
        </w:trPr>
        <w:tc>
          <w:tcPr>
            <w:tcW w:w="6204" w:type="dxa"/>
            <w:noWrap/>
            <w:vAlign w:val="bottom"/>
          </w:tcPr>
          <w:p w:rsidR="00B07A15" w:rsidRDefault="00B07A15">
            <w:pPr>
              <w:spacing w:line="28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B07A15" w:rsidRDefault="00B07A15">
            <w:pPr>
              <w:spacing w:line="28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32" w:type="dxa"/>
            <w:noWrap/>
          </w:tcPr>
          <w:p w:rsidR="00B07A15" w:rsidRDefault="00B07A15">
            <w:pPr>
              <w:spacing w:line="288" w:lineRule="auto"/>
              <w:jc w:val="center"/>
              <w:rPr>
                <w:szCs w:val="28"/>
                <w:lang w:eastAsia="en-US"/>
              </w:rPr>
            </w:pPr>
          </w:p>
        </w:tc>
      </w:tr>
      <w:tr w:rsidR="00B07A15" w:rsidTr="00B07A15">
        <w:trPr>
          <w:gridAfter w:val="2"/>
          <w:wAfter w:w="5292" w:type="dxa"/>
          <w:trHeight w:val="915"/>
        </w:trPr>
        <w:tc>
          <w:tcPr>
            <w:tcW w:w="10338" w:type="dxa"/>
            <w:gridSpan w:val="2"/>
            <w:vAlign w:val="bottom"/>
            <w:hideMark/>
          </w:tcPr>
          <w:p w:rsidR="00B07A15" w:rsidRDefault="00B07A15">
            <w:pPr>
              <w:spacing w:line="288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                     Источники внутреннего финансирования дефицита местного бюджета</w:t>
            </w:r>
          </w:p>
          <w:p w:rsidR="00B07A15" w:rsidRDefault="00B07A15">
            <w:pPr>
              <w:spacing w:line="288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 2020 год</w:t>
            </w:r>
          </w:p>
        </w:tc>
      </w:tr>
    </w:tbl>
    <w:p w:rsidR="00B07A15" w:rsidRDefault="00B07A15" w:rsidP="00B07A15">
      <w:r>
        <w:t xml:space="preserve">                                                                                              ( рублей)</w:t>
      </w:r>
    </w:p>
    <w:tbl>
      <w:tblPr>
        <w:tblW w:w="9495" w:type="dxa"/>
        <w:tblInd w:w="108" w:type="dxa"/>
        <w:tblLayout w:type="fixed"/>
        <w:tblLook w:val="04A0"/>
      </w:tblPr>
      <w:tblGrid>
        <w:gridCol w:w="3120"/>
        <w:gridCol w:w="2833"/>
        <w:gridCol w:w="1700"/>
        <w:gridCol w:w="1842"/>
      </w:tblGrid>
      <w:tr w:rsidR="00B07A15" w:rsidTr="00B07A15">
        <w:trPr>
          <w:trHeight w:val="9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ind w:left="-93" w:right="-108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B07A15" w:rsidRDefault="00B07A15">
            <w:pPr>
              <w:spacing w:line="288" w:lineRule="auto"/>
              <w:ind w:right="-108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B07A15" w:rsidTr="00B07A15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ind w:left="-93" w:right="-108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7A15" w:rsidTr="00B07A15">
        <w:trPr>
          <w:trHeight w:val="7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tabs>
                <w:tab w:val="left" w:pos="552"/>
              </w:tabs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tabs>
                <w:tab w:val="left" w:pos="552"/>
              </w:tabs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proofErr w:type="gramStart"/>
            <w:r>
              <w:rPr>
                <w:lang w:eastAsia="en-US"/>
              </w:rPr>
              <w:t>внутреннего</w:t>
            </w:r>
            <w:proofErr w:type="gramEnd"/>
          </w:p>
          <w:p w:rsidR="00B07A15" w:rsidRDefault="00B07A15">
            <w:pPr>
              <w:tabs>
                <w:tab w:val="left" w:pos="552"/>
              </w:tabs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49 235,76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-278 206,50</w:t>
            </w:r>
          </w:p>
        </w:tc>
      </w:tr>
      <w:tr w:rsidR="00B07A15" w:rsidTr="00B07A15">
        <w:trPr>
          <w:trHeight w:val="7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остатков средств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49 235,76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-278 206,50</w:t>
            </w:r>
          </w:p>
        </w:tc>
      </w:tr>
      <w:tr w:rsidR="00B07A15" w:rsidTr="00B07A15">
        <w:trPr>
          <w:trHeight w:val="3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остатков</w:t>
            </w:r>
          </w:p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-5 955 465,9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-6 120 213,89</w:t>
            </w:r>
          </w:p>
        </w:tc>
      </w:tr>
      <w:tr w:rsidR="00B07A15" w:rsidTr="00B07A15">
        <w:trPr>
          <w:trHeight w:val="5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</w:t>
            </w:r>
          </w:p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-5 955 465,9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-6 120 213,89</w:t>
            </w:r>
          </w:p>
        </w:tc>
      </w:tr>
      <w:tr w:rsidR="00B07A15" w:rsidTr="00B07A15">
        <w:trPr>
          <w:trHeight w:val="6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</w:t>
            </w:r>
          </w:p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-5 955 465,9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-6 120 213,89</w:t>
            </w:r>
          </w:p>
        </w:tc>
      </w:tr>
      <w:tr w:rsidR="00B07A15" w:rsidTr="00B07A15">
        <w:trPr>
          <w:trHeight w:val="6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</w:t>
            </w:r>
          </w:p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остатков денежных</w:t>
            </w:r>
          </w:p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-5 955 465,9</w:t>
            </w:r>
          </w:p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ind w:right="-8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-6 120 213,89</w:t>
            </w:r>
          </w:p>
        </w:tc>
      </w:tr>
      <w:tr w:rsidR="00B07A15" w:rsidTr="00B07A15">
        <w:trPr>
          <w:trHeight w:val="3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остатков</w:t>
            </w:r>
          </w:p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6 004 701,66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5 842 007,39</w:t>
            </w:r>
          </w:p>
        </w:tc>
      </w:tr>
      <w:tr w:rsidR="00B07A15" w:rsidTr="00B07A15">
        <w:trPr>
          <w:trHeight w:val="63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6 004 701,66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5 842 007,39</w:t>
            </w:r>
          </w:p>
        </w:tc>
      </w:tr>
      <w:tr w:rsidR="00B07A15" w:rsidTr="00B07A15">
        <w:trPr>
          <w:trHeight w:val="4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A15" w:rsidRDefault="00B07A15">
            <w:pPr>
              <w:pStyle w:val="ConsPlu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A15" w:rsidRDefault="00B07A1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Уменьшение прочих остатков денежных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6 004 701,66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5 842 007,39</w:t>
            </w:r>
          </w:p>
        </w:tc>
      </w:tr>
      <w:tr w:rsidR="00B07A15" w:rsidTr="00B07A15">
        <w:trPr>
          <w:trHeight w:val="4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A15" w:rsidRDefault="00B07A1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01 05 02 01 10 0000 610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A15" w:rsidRDefault="00B07A1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остатков денежных  средств бюджетов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6 004 701,66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5 842 007,39</w:t>
            </w:r>
          </w:p>
        </w:tc>
      </w:tr>
      <w:tr w:rsidR="00B07A15" w:rsidTr="00B07A15">
        <w:trPr>
          <w:trHeight w:val="4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A15" w:rsidRDefault="00B07A1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A15" w:rsidRDefault="00B07A1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источников</w:t>
            </w:r>
          </w:p>
          <w:p w:rsidR="00B07A15" w:rsidRDefault="00B07A15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49 235,76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-278 206,50</w:t>
            </w:r>
          </w:p>
        </w:tc>
      </w:tr>
    </w:tbl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CC4870" w:rsidRDefault="00CC4870" w:rsidP="00B07A15"/>
    <w:p w:rsidR="00CC4870" w:rsidRDefault="00CC4870" w:rsidP="00B07A15"/>
    <w:p w:rsidR="00CC4870" w:rsidRDefault="00CC4870" w:rsidP="00B07A15"/>
    <w:p w:rsidR="00CC4870" w:rsidRDefault="00CC4870" w:rsidP="00B07A15"/>
    <w:p w:rsidR="00CC4870" w:rsidRDefault="00CC4870" w:rsidP="00B07A15"/>
    <w:p w:rsidR="00CC4870" w:rsidRDefault="00CC4870" w:rsidP="00B07A15"/>
    <w:tbl>
      <w:tblPr>
        <w:tblW w:w="0" w:type="auto"/>
        <w:tblInd w:w="5070" w:type="dxa"/>
        <w:tblLook w:val="04A0"/>
      </w:tblPr>
      <w:tblGrid>
        <w:gridCol w:w="4501"/>
      </w:tblGrid>
      <w:tr w:rsidR="00B07A15" w:rsidTr="00B07A15">
        <w:tc>
          <w:tcPr>
            <w:tcW w:w="4892" w:type="dxa"/>
            <w:hideMark/>
          </w:tcPr>
          <w:p w:rsidR="00B07A15" w:rsidRDefault="00B07A15">
            <w:pPr>
              <w:tabs>
                <w:tab w:val="right" w:pos="9807"/>
              </w:tabs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№ 2</w:t>
            </w:r>
          </w:p>
          <w:p w:rsidR="00B07A15" w:rsidRDefault="00B07A15">
            <w:pPr>
              <w:tabs>
                <w:tab w:val="right" w:pos="9807"/>
              </w:tabs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отчету об исполнении бюджета Пушкарского сельсовета Кореневского района за  2020 год</w:t>
            </w:r>
          </w:p>
        </w:tc>
      </w:tr>
    </w:tbl>
    <w:p w:rsidR="00B07A15" w:rsidRDefault="00B07A15" w:rsidP="00B07A15">
      <w:pPr>
        <w:pStyle w:val="ac"/>
        <w:rPr>
          <w:szCs w:val="28"/>
        </w:rPr>
      </w:pPr>
    </w:p>
    <w:p w:rsidR="00B07A15" w:rsidRDefault="00B07A15" w:rsidP="00B07A15">
      <w:pPr>
        <w:tabs>
          <w:tab w:val="left" w:pos="9921"/>
        </w:tabs>
        <w:ind w:right="459"/>
        <w:jc w:val="center"/>
        <w:rPr>
          <w:b/>
          <w:szCs w:val="28"/>
        </w:rPr>
      </w:pPr>
      <w:r>
        <w:rPr>
          <w:b/>
          <w:szCs w:val="28"/>
        </w:rPr>
        <w:t xml:space="preserve">Поступления доходов в бюджет Пушкарского сельсовета </w:t>
      </w:r>
    </w:p>
    <w:p w:rsidR="00B07A15" w:rsidRDefault="00B07A15" w:rsidP="00B07A15">
      <w:pPr>
        <w:tabs>
          <w:tab w:val="left" w:pos="9921"/>
        </w:tabs>
        <w:ind w:right="459"/>
        <w:jc w:val="center"/>
        <w:rPr>
          <w:b/>
          <w:bCs/>
          <w:szCs w:val="28"/>
        </w:rPr>
      </w:pPr>
      <w:r>
        <w:rPr>
          <w:b/>
          <w:szCs w:val="28"/>
        </w:rPr>
        <w:t>Кореневского района Курской области за 2020 год</w:t>
      </w:r>
    </w:p>
    <w:p w:rsidR="00B07A15" w:rsidRDefault="00B07A15" w:rsidP="00B07A15">
      <w:pPr>
        <w:tabs>
          <w:tab w:val="left" w:pos="9921"/>
        </w:tabs>
        <w:ind w:right="14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118"/>
        <w:gridCol w:w="1680"/>
        <w:gridCol w:w="15"/>
        <w:gridCol w:w="6"/>
        <w:gridCol w:w="9"/>
        <w:gridCol w:w="15"/>
        <w:gridCol w:w="15"/>
        <w:gridCol w:w="2091"/>
      </w:tblGrid>
      <w:tr w:rsidR="00B07A15" w:rsidTr="00B07A15">
        <w:trPr>
          <w:trHeight w:val="21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доходов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Сумма</w:t>
            </w:r>
          </w:p>
        </w:tc>
      </w:tr>
      <w:tr w:rsidR="00B07A15" w:rsidTr="00B07A15">
        <w:trPr>
          <w:trHeight w:val="2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Утверждено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Исполнено</w:t>
            </w:r>
          </w:p>
        </w:tc>
      </w:tr>
      <w:tr w:rsidR="00B07A15" w:rsidTr="00B07A15">
        <w:trPr>
          <w:trHeight w:val="2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8 50 00000 00 0000 000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Доходы бюджета - ИТОГО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5 955 465,9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5 953 465,9</w:t>
            </w:r>
          </w:p>
        </w:tc>
      </w:tr>
      <w:tr w:rsidR="00B07A15" w:rsidTr="00B07A15">
        <w:trPr>
          <w:trHeight w:val="69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3 189 919,94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3 187 919,94</w:t>
            </w:r>
          </w:p>
        </w:tc>
      </w:tr>
      <w:tr w:rsidR="00B07A15" w:rsidTr="00B07A15">
        <w:trPr>
          <w:trHeight w:val="52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1 01 00000 00 0000 000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445 446,05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445 446,05</w:t>
            </w:r>
          </w:p>
        </w:tc>
      </w:tr>
      <w:tr w:rsidR="00B07A15" w:rsidTr="00B07A15">
        <w:trPr>
          <w:trHeight w:val="4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445 446,05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445 446,05</w:t>
            </w:r>
          </w:p>
        </w:tc>
      </w:tr>
      <w:tr w:rsidR="00B07A15" w:rsidTr="00B07A15">
        <w:trPr>
          <w:trHeight w:val="19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1 01 02010 01 0000 110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445 431,07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445 431,07</w:t>
            </w:r>
          </w:p>
          <w:p w:rsidR="00B07A15" w:rsidRDefault="00B07A15">
            <w:pPr>
              <w:spacing w:after="200" w:line="288" w:lineRule="auto"/>
              <w:rPr>
                <w:lang w:eastAsia="en-US"/>
              </w:rPr>
            </w:pPr>
          </w:p>
          <w:p w:rsidR="00B07A15" w:rsidRDefault="00B07A15">
            <w:pPr>
              <w:spacing w:after="200"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1 01 02020 01 0000 110</w:t>
            </w: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Налог на доходы физических лиц </w:t>
            </w:r>
            <w:r>
              <w:rPr>
                <w:lang w:eastAsia="en-US"/>
              </w:rPr>
              <w:t xml:space="preserve">с доходов, полученных от осуществления деятельности </w:t>
            </w:r>
            <w:r>
              <w:rPr>
                <w:lang w:eastAsia="en-US"/>
              </w:rPr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>
                <w:rPr>
                  <w:rStyle w:val="a3"/>
                  <w:lang w:eastAsia="en-US"/>
                </w:rPr>
                <w:t>статьей 227</w:t>
              </w:r>
            </w:hyperlink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2,55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2,55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15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>1 01 02030 01 0000 110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Налог на доходы физических лиц </w:t>
            </w:r>
            <w:r>
              <w:rPr>
                <w:lang w:eastAsia="en-US"/>
              </w:rPr>
              <w:t xml:space="preserve">с доходов, полученных физическими лицами в </w:t>
            </w:r>
            <w:proofErr w:type="gramStart"/>
            <w:r>
              <w:rPr>
                <w:lang w:eastAsia="en-US"/>
              </w:rPr>
              <w:t>соответствии</w:t>
            </w:r>
            <w:proofErr w:type="gramEnd"/>
            <w:r>
              <w:rPr>
                <w:lang w:eastAsia="en-US"/>
              </w:rPr>
              <w:t xml:space="preserve"> со </w:t>
            </w:r>
            <w:hyperlink r:id="rId6" w:history="1">
              <w:r>
                <w:rPr>
                  <w:rStyle w:val="a3"/>
                  <w:lang w:eastAsia="en-US"/>
                </w:rPr>
                <w:t>статьей 228</w:t>
              </w:r>
            </w:hyperlink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12,43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12,43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55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НАЛОГИ НА ИМУЩЕСТВО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2 720 473,89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2 720 473,89</w:t>
            </w:r>
          </w:p>
        </w:tc>
      </w:tr>
      <w:tr w:rsidR="00B07A15" w:rsidTr="00B07A15">
        <w:trPr>
          <w:trHeight w:val="56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1 06 01000 00 0000 110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Налог на имущество физических лиц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84 136,78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84 136,78</w:t>
            </w:r>
          </w:p>
        </w:tc>
      </w:tr>
      <w:tr w:rsidR="00B07A15" w:rsidTr="00B07A15">
        <w:trPr>
          <w:trHeight w:val="164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1 06 01030 10 0000 110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snapToGrid w:val="0"/>
                <w:lang w:eastAsia="en-US"/>
              </w:rPr>
              <w:t>границах</w:t>
            </w:r>
            <w:proofErr w:type="gramEnd"/>
            <w:r>
              <w:rPr>
                <w:snapToGrid w:val="0"/>
                <w:lang w:eastAsia="en-US"/>
              </w:rPr>
              <w:t xml:space="preserve"> сельских поселений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84 136,78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84 136,78</w:t>
            </w:r>
          </w:p>
        </w:tc>
      </w:tr>
      <w:tr w:rsidR="00B07A15" w:rsidTr="00B07A15">
        <w:trPr>
          <w:trHeight w:val="40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2 636 337,11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2 636 337,11</w:t>
            </w:r>
          </w:p>
        </w:tc>
      </w:tr>
      <w:tr w:rsidR="00B07A15" w:rsidTr="00B07A15">
        <w:trPr>
          <w:trHeight w:val="4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1 06 06030 00 0000 110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 с организаций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highlight w:val="yellow"/>
                <w:lang w:eastAsia="en-US"/>
              </w:rPr>
            </w:pPr>
            <w:r>
              <w:rPr>
                <w:snapToGrid w:val="0"/>
                <w:lang w:eastAsia="en-US"/>
              </w:rPr>
              <w:t>2 002 505,80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napToGrid w:val="0"/>
                <w:lang w:eastAsia="en-US"/>
              </w:rPr>
              <w:t>2 002 505,80</w:t>
            </w:r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7A15" w:rsidTr="00B07A15">
        <w:trPr>
          <w:trHeight w:val="6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1 06 06033 10 0000 110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wordWrap w:val="0"/>
              <w:spacing w:before="100" w:after="100" w:line="288" w:lineRule="auto"/>
              <w:ind w:left="60" w:right="6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lang w:eastAsia="en-US"/>
              </w:rPr>
              <w:t>границах</w:t>
            </w:r>
            <w:proofErr w:type="gramEnd"/>
            <w:r>
              <w:rPr>
                <w:lang w:eastAsia="en-US"/>
              </w:rPr>
              <w:t xml:space="preserve"> сельских поселений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napToGrid w:val="0"/>
                <w:lang w:eastAsia="en-US"/>
              </w:rPr>
              <w:t>2 002 505,80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napToGrid w:val="0"/>
                <w:lang w:eastAsia="en-US"/>
              </w:rPr>
              <w:t>2 002 505,80</w:t>
            </w:r>
          </w:p>
          <w:p w:rsidR="00B07A15" w:rsidRDefault="00B07A15">
            <w:pPr>
              <w:spacing w:after="200" w:line="288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7A15" w:rsidTr="00B07A15">
        <w:trPr>
          <w:trHeight w:val="37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1 06 06040 00 0000 110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 с физических лиц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633 831,31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633 831,31</w:t>
            </w:r>
          </w:p>
        </w:tc>
      </w:tr>
      <w:tr w:rsidR="00B07A15" w:rsidTr="00B07A15">
        <w:trPr>
          <w:trHeight w:val="13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1 06 06043 10 0000 110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snapToGrid w:val="0"/>
                <w:lang w:eastAsia="en-US"/>
              </w:rPr>
              <w:t>границах</w:t>
            </w:r>
            <w:proofErr w:type="gramEnd"/>
            <w:r>
              <w:rPr>
                <w:snapToGrid w:val="0"/>
                <w:lang w:eastAsia="en-US"/>
              </w:rPr>
              <w:t xml:space="preserve"> сельских поселений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633 831,31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633 831,31</w:t>
            </w:r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98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1 11 00000 00 0000 000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24 000,0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22 000,0</w:t>
            </w:r>
          </w:p>
        </w:tc>
      </w:tr>
      <w:tr w:rsidR="00B07A15" w:rsidTr="00B07A15">
        <w:trPr>
          <w:trHeight w:val="13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1 11 05000 00 0000 120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Доходы, получаемые в виде арендной либо иной платы за передачу в </w:t>
            </w:r>
            <w:proofErr w:type="gramStart"/>
            <w:r>
              <w:rPr>
                <w:snapToGrid w:val="0"/>
                <w:lang w:eastAsia="en-US"/>
              </w:rPr>
              <w:t>возмездное</w:t>
            </w:r>
            <w:proofErr w:type="gramEnd"/>
          </w:p>
          <w:p w:rsidR="00B07A15" w:rsidRDefault="00B07A15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пользование </w:t>
            </w:r>
            <w:proofErr w:type="gramStart"/>
            <w:r>
              <w:rPr>
                <w:snapToGrid w:val="0"/>
                <w:lang w:eastAsia="en-US"/>
              </w:rPr>
              <w:t>государственного</w:t>
            </w:r>
            <w:proofErr w:type="gramEnd"/>
            <w:r>
              <w:rPr>
                <w:snapToGrid w:val="0"/>
                <w:lang w:eastAsia="en-US"/>
              </w:rPr>
              <w:t xml:space="preserve"> и</w:t>
            </w:r>
          </w:p>
          <w:p w:rsidR="00B07A15" w:rsidRDefault="00B07A15">
            <w:pPr>
              <w:spacing w:line="288" w:lineRule="auto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lang w:eastAsia="en-US"/>
              </w:rPr>
              <w:t>муниципального имущества (за исключением имущества бюджетных и автономных учреждений, а также имущества государственных и</w:t>
            </w:r>
            <w:proofErr w:type="gramEnd"/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муниципальных унитарных </w:t>
            </w:r>
            <w:r>
              <w:rPr>
                <w:snapToGrid w:val="0"/>
                <w:lang w:eastAsia="en-US"/>
              </w:rPr>
              <w:lastRenderedPageBreak/>
              <w:t>предприятий, в том числе казенных)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24 000,0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22 000,0</w:t>
            </w:r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41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1 11 05030 00 0000 120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24 000,0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22 000,0</w:t>
            </w:r>
          </w:p>
        </w:tc>
      </w:tr>
      <w:tr w:rsidR="00B07A15" w:rsidTr="00B07A15">
        <w:trPr>
          <w:trHeight w:val="13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1 11 05035 10 0000 120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snapToGrid w:val="0"/>
                <w:lang w:eastAsia="en-US"/>
              </w:rPr>
              <w:t>управлении</w:t>
            </w:r>
            <w:proofErr w:type="gramEnd"/>
            <w:r>
              <w:rPr>
                <w:snapToGrid w:val="0"/>
                <w:lang w:eastAsia="en-US"/>
              </w:rPr>
      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24 000,0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22 000,0</w:t>
            </w:r>
          </w:p>
        </w:tc>
      </w:tr>
      <w:tr w:rsidR="00B07A15" w:rsidTr="00B07A15">
        <w:trPr>
          <w:trHeight w:val="46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2 00 00000 00 0000  000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БЕЗВОЗМЕЗДНЫЕ ПОСТУПЛЕНИЯ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2 765 545,96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2 765 545,96</w:t>
            </w:r>
          </w:p>
        </w:tc>
      </w:tr>
      <w:tr w:rsidR="00B07A15" w:rsidTr="00B07A15">
        <w:trPr>
          <w:trHeight w:val="9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Безвозмездные поступления от других бюджетов </w:t>
            </w:r>
            <w:r>
              <w:rPr>
                <w:b/>
                <w:snapToGrid w:val="0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2 765 545,96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2 765 545,96</w:t>
            </w:r>
          </w:p>
        </w:tc>
      </w:tr>
      <w:tr w:rsidR="00B07A15" w:rsidTr="00B07A15">
        <w:trPr>
          <w:trHeight w:val="70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2 02 10000 00 0000 150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1 626 645,0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1 626 645,0</w:t>
            </w:r>
          </w:p>
        </w:tc>
      </w:tr>
      <w:tr w:rsidR="00B07A15" w:rsidTr="00B07A15">
        <w:trPr>
          <w:trHeight w:val="70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2 02 15002 00 0000 150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Дотации бюджетам на поддержку мер по обеспечению сбалансированности  бюджетов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803 290,0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803 290,0</w:t>
            </w:r>
          </w:p>
        </w:tc>
      </w:tr>
      <w:tr w:rsidR="00B07A15" w:rsidTr="00B07A15">
        <w:trPr>
          <w:trHeight w:val="70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2 02 15002 10 0000 150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803 290,0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803 290,0</w:t>
            </w:r>
          </w:p>
        </w:tc>
      </w:tr>
      <w:tr w:rsidR="00B07A15" w:rsidTr="00B07A15">
        <w:trPr>
          <w:trHeight w:val="57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2 02 16001 00 0000 150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823 355,0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823 355,0</w:t>
            </w:r>
          </w:p>
        </w:tc>
      </w:tr>
      <w:tr w:rsidR="00B07A15" w:rsidTr="00B07A15">
        <w:trPr>
          <w:trHeight w:val="96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2 02 16001 10 0000 150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823 355,0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823 355,0</w:t>
            </w:r>
          </w:p>
        </w:tc>
      </w:tr>
      <w:tr w:rsidR="00B07A15" w:rsidTr="00B07A15">
        <w:trPr>
          <w:trHeight w:val="98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2 02 20000 00 0000 150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Субсидии бюджетам бюджетной системы Российской Федерации </w:t>
            </w:r>
            <w:r>
              <w:rPr>
                <w:b/>
                <w:snapToGrid w:val="0"/>
                <w:lang w:eastAsia="en-US"/>
              </w:rPr>
              <w:lastRenderedPageBreak/>
              <w:t>(межбюджетные субсидии)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417 274,0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417 274,0</w:t>
            </w:r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41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2 02 29999 00 0000 150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Прочие субсидии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417 274,0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417 274,0</w:t>
            </w:r>
          </w:p>
        </w:tc>
      </w:tr>
      <w:tr w:rsidR="00B07A15" w:rsidTr="00B07A15">
        <w:trPr>
          <w:trHeight w:val="70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2 02 29999 10 0000 150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417 274,0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417 274,0</w:t>
            </w:r>
          </w:p>
        </w:tc>
      </w:tr>
      <w:tr w:rsidR="00B07A15" w:rsidTr="00B07A15">
        <w:trPr>
          <w:trHeight w:val="7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2 02 30000 00 0000 150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86 843,0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86 843,0</w:t>
            </w:r>
          </w:p>
        </w:tc>
      </w:tr>
      <w:tr w:rsidR="00B07A15" w:rsidTr="00B07A15">
        <w:trPr>
          <w:trHeight w:val="101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2 02 35118 00 0000 150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86 843,0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86 843,0</w:t>
            </w:r>
          </w:p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12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2 02 35118 10 0000 150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86 843,0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86 843,0</w:t>
            </w:r>
          </w:p>
        </w:tc>
      </w:tr>
      <w:tr w:rsidR="00B07A15" w:rsidTr="00B07A15">
        <w:trPr>
          <w:trHeight w:val="6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2 02 40000 00 0000 150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110 797,0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110 797,0</w:t>
            </w:r>
          </w:p>
        </w:tc>
      </w:tr>
      <w:tr w:rsidR="00B07A15" w:rsidTr="00B07A15">
        <w:trPr>
          <w:trHeight w:val="12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2 02 40014 00 0000 150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110 797,0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110 797,0</w:t>
            </w:r>
          </w:p>
        </w:tc>
      </w:tr>
      <w:tr w:rsidR="00B07A15" w:rsidTr="00B07A15">
        <w:trPr>
          <w:trHeight w:val="12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2 02 40014 10 0000 150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110 797,0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110 797,0</w:t>
            </w:r>
          </w:p>
        </w:tc>
      </w:tr>
      <w:tr w:rsidR="00B07A15" w:rsidTr="00B07A15">
        <w:trPr>
          <w:trHeight w:val="48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2 07 00000 00 0000 000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257 207,96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257 207,96</w:t>
            </w:r>
          </w:p>
        </w:tc>
      </w:tr>
      <w:tr w:rsidR="00B07A15" w:rsidTr="00B07A15">
        <w:trPr>
          <w:trHeight w:val="90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2 07 05000 00 0000 150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257 207,96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257 207,96</w:t>
            </w:r>
          </w:p>
        </w:tc>
      </w:tr>
      <w:tr w:rsidR="00B07A15" w:rsidTr="00B07A15">
        <w:trPr>
          <w:trHeight w:val="12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2 07 05030 10 0000 150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257 207,96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257 207,96</w:t>
            </w:r>
          </w:p>
        </w:tc>
      </w:tr>
      <w:tr w:rsidR="00B07A15" w:rsidTr="00B07A15">
        <w:trPr>
          <w:trHeight w:val="12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2 18 00000 00 0000 000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sz w:val="20"/>
                <w:lang w:eastAsia="en-US"/>
              </w:rPr>
              <w:t>ПРОШЛЫХ 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1000,0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1000,0</w:t>
            </w:r>
          </w:p>
        </w:tc>
      </w:tr>
      <w:tr w:rsidR="00B07A15" w:rsidTr="00B07A15">
        <w:trPr>
          <w:trHeight w:val="12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2 18 00000 00 0000 150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lang w:eastAsia="en-US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</w:t>
            </w:r>
            <w:r>
              <w:rPr>
                <w:snapToGrid w:val="0"/>
                <w:lang w:eastAsia="en-US"/>
              </w:rPr>
              <w:lastRenderedPageBreak/>
              <w:t>трансфертов, имеющих целевое назначение,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1000,0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1000,0</w:t>
            </w:r>
          </w:p>
        </w:tc>
      </w:tr>
      <w:tr w:rsidR="00B07A15" w:rsidTr="00B07A15">
        <w:trPr>
          <w:trHeight w:val="12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2 18 00000 10 0000 150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lang w:eastAsia="en-US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1000,0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1000,0</w:t>
            </w:r>
          </w:p>
        </w:tc>
      </w:tr>
      <w:tr w:rsidR="00B07A15" w:rsidTr="00B07A15">
        <w:trPr>
          <w:trHeight w:val="12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2 18 60010 10 0000 150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1000,0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1000,0</w:t>
            </w:r>
          </w:p>
        </w:tc>
      </w:tr>
    </w:tbl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p w:rsidR="00B07A15" w:rsidRDefault="00B07A15" w:rsidP="00B07A15"/>
    <w:tbl>
      <w:tblPr>
        <w:tblW w:w="0" w:type="auto"/>
        <w:tblInd w:w="4786" w:type="dxa"/>
        <w:tblLook w:val="04A0"/>
      </w:tblPr>
      <w:tblGrid>
        <w:gridCol w:w="4785"/>
      </w:tblGrid>
      <w:tr w:rsidR="00B07A15" w:rsidTr="00B07A15">
        <w:tc>
          <w:tcPr>
            <w:tcW w:w="4785" w:type="dxa"/>
            <w:hideMark/>
          </w:tcPr>
          <w:p w:rsidR="00B07A15" w:rsidRDefault="00B07A15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№3</w:t>
            </w:r>
          </w:p>
          <w:p w:rsidR="00B07A15" w:rsidRDefault="00B07A15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отчету об исполнении бюджета Пушкарского сельсовета Кореневского района за 2020 год</w:t>
            </w:r>
          </w:p>
        </w:tc>
      </w:tr>
    </w:tbl>
    <w:p w:rsidR="00B07A15" w:rsidRDefault="00B07A15" w:rsidP="00B07A15">
      <w:pPr>
        <w:jc w:val="both"/>
        <w:rPr>
          <w:i/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B07A15" w:rsidRDefault="00B07A15" w:rsidP="00B07A15">
      <w:pPr>
        <w:jc w:val="center"/>
        <w:rPr>
          <w:b/>
          <w:szCs w:val="28"/>
        </w:rPr>
      </w:pPr>
    </w:p>
    <w:p w:rsidR="00B07A15" w:rsidRDefault="00B07A15" w:rsidP="00B07A1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Расходы по подразделам,  целевым статьям (муниципальным  программам Пушкарского сельсовета и непрограммным направлениям деятельности) группам  видов расходов, классификации расходов  местного бюджета за 2020 год</w:t>
      </w:r>
      <w:bookmarkStart w:id="0" w:name="_GoBack"/>
      <w:bookmarkEnd w:id="0"/>
      <w:r>
        <w:rPr>
          <w:b/>
          <w:szCs w:val="28"/>
        </w:rPr>
        <w:t>.</w:t>
      </w:r>
      <w:proofErr w:type="gramEnd"/>
    </w:p>
    <w:p w:rsidR="00B07A15" w:rsidRDefault="00B07A15" w:rsidP="00B07A15">
      <w:pPr>
        <w:rPr>
          <w:sz w:val="24"/>
          <w:szCs w:val="24"/>
        </w:rPr>
      </w:pPr>
    </w:p>
    <w:p w:rsidR="00B07A15" w:rsidRDefault="00B07A15" w:rsidP="00B07A15">
      <w:r>
        <w:t xml:space="preserve">                                                                                                                          ( рублей)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8"/>
        <w:gridCol w:w="567"/>
        <w:gridCol w:w="709"/>
        <w:gridCol w:w="1843"/>
        <w:gridCol w:w="708"/>
        <w:gridCol w:w="1701"/>
        <w:gridCol w:w="39"/>
        <w:gridCol w:w="15"/>
        <w:gridCol w:w="15"/>
        <w:gridCol w:w="15"/>
        <w:gridCol w:w="1830"/>
      </w:tblGrid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План                     Факт</w:t>
            </w:r>
          </w:p>
        </w:tc>
      </w:tr>
      <w:tr w:rsidR="00B07A15" w:rsidTr="00B07A15">
        <w:trPr>
          <w:trHeight w:val="33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6 004 701,66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5 675 259,40</w:t>
            </w:r>
          </w:p>
        </w:tc>
      </w:tr>
      <w:tr w:rsidR="00B07A15" w:rsidTr="00B07A15">
        <w:trPr>
          <w:trHeight w:val="50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3 169 500,78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3 098 500,78</w:t>
            </w:r>
          </w:p>
        </w:tc>
      </w:tr>
      <w:tr w:rsidR="00B07A15" w:rsidTr="00B07A15">
        <w:trPr>
          <w:trHeight w:val="144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</w:tr>
      <w:tr w:rsidR="00B07A15" w:rsidTr="00B07A15">
        <w:trPr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</w:tr>
      <w:tr w:rsidR="00B07A15" w:rsidTr="00B07A15">
        <w:trPr>
          <w:trHeight w:val="349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71 1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</w:tr>
      <w:tr w:rsidR="00B07A15" w:rsidTr="00B07A15">
        <w:trPr>
          <w:trHeight w:val="979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71100С1402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</w:tr>
      <w:tr w:rsidR="00B07A15" w:rsidTr="00B07A15">
        <w:trPr>
          <w:trHeight w:val="211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lang w:eastAsia="en-US"/>
              </w:rPr>
              <w:t>целях</w:t>
            </w:r>
            <w:proofErr w:type="gramEnd"/>
            <w:r>
              <w:rPr>
                <w:lang w:eastAsia="en-US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71100С1402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482 027,0</w:t>
            </w:r>
          </w:p>
        </w:tc>
      </w:tr>
      <w:tr w:rsidR="00B07A15" w:rsidTr="00B07A15">
        <w:trPr>
          <w:trHeight w:val="286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lang w:eastAsia="en-US"/>
              </w:rPr>
              <w:t>высших исполнительных</w:t>
            </w:r>
            <w:proofErr w:type="gramEnd"/>
            <w:r>
              <w:rPr>
                <w:lang w:eastAsia="en-US"/>
              </w:rPr>
              <w:t xml:space="preserve">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1 525 952,44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1 525 952,44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59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1 525 952,44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1 525 952,44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93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1 525 952,44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1 525 952,44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96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73100С1402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1 525 952,44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1 525 952,44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211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lang w:eastAsia="en-US"/>
              </w:rPr>
              <w:t>целях</w:t>
            </w:r>
            <w:proofErr w:type="gramEnd"/>
            <w:r>
              <w:rPr>
                <w:lang w:eastAsia="en-US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73100С1402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1 446 681,84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1 446 681,84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1444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73100С1402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43 974,6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43 974,6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73100С1402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35 296,0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35 296,0</w:t>
            </w:r>
          </w:p>
        </w:tc>
      </w:tr>
      <w:tr w:rsidR="00B07A15" w:rsidTr="00B07A15">
        <w:trPr>
          <w:trHeight w:val="145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29 400,0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29 400,0</w:t>
            </w:r>
          </w:p>
        </w:tc>
      </w:tr>
      <w:tr w:rsidR="00B07A15" w:rsidTr="00B07A15">
        <w:trPr>
          <w:trHeight w:val="102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26 400,0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26 400,014 376,0</w:t>
            </w:r>
          </w:p>
        </w:tc>
      </w:tr>
      <w:tr w:rsidR="00B07A15" w:rsidTr="00B07A15">
        <w:trPr>
          <w:trHeight w:val="739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74 3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26 400,0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26 400,0</w:t>
            </w:r>
          </w:p>
        </w:tc>
      </w:tr>
      <w:tr w:rsidR="00B07A15" w:rsidTr="00B07A15">
        <w:trPr>
          <w:trHeight w:val="55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NoSpacing1"/>
              <w:spacing w:line="288" w:lineRule="auto"/>
            </w:pPr>
            <w:r>
              <w:rPr>
                <w:bCs/>
              </w:rPr>
              <w:lastRenderedPageBreak/>
              <w:t>Осуществление переданных полномочий 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74300П1484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26 400,0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26 400,0</w:t>
            </w:r>
          </w:p>
        </w:tc>
      </w:tr>
      <w:tr w:rsidR="00B07A15" w:rsidTr="00B07A15">
        <w:trPr>
          <w:trHeight w:val="399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74300П1484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26 400,0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26 400,0</w:t>
            </w:r>
          </w:p>
        </w:tc>
      </w:tr>
      <w:tr w:rsidR="00B07A15" w:rsidTr="00B07A15">
        <w:trPr>
          <w:trHeight w:val="58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Непрограммные  деятельность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B07A15" w:rsidTr="00B07A15">
        <w:trPr>
          <w:trHeight w:val="699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Непрограммные  расходы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B07A15" w:rsidTr="00B07A15">
        <w:trPr>
          <w:trHeight w:val="58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Осуществление переданных полномочий  в сфере внутреннего 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77100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B07A15" w:rsidTr="00B07A15">
        <w:trPr>
          <w:trHeight w:val="423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77100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3000,0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B07A15" w:rsidTr="00B07A15">
        <w:trPr>
          <w:trHeight w:val="4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63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39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78  100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70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Резервные 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78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663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78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266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1 081 121 34</w:t>
            </w:r>
          </w:p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1 011 121,34</w:t>
            </w:r>
          </w:p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699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</w:t>
            </w:r>
            <w:r>
              <w:rPr>
                <w:lang w:eastAsia="en-US"/>
              </w:rPr>
              <w:lastRenderedPageBreak/>
              <w:t>муници</w:t>
            </w:r>
            <w:r>
              <w:rPr>
                <w:lang w:eastAsia="en-US"/>
              </w:rPr>
              <w:softHyphen/>
              <w:t>пальной службы в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Пушкарском </w:t>
            </w:r>
            <w:proofErr w:type="gramStart"/>
            <w:r>
              <w:rPr>
                <w:lang w:eastAsia="en-US"/>
              </w:rPr>
              <w:t>сельсовете</w:t>
            </w:r>
            <w:proofErr w:type="gramEnd"/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Кореневского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591 671,6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521 671,6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238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>Подпрограмма «Реализация мероприятий, направленных на</w:t>
            </w:r>
          </w:p>
          <w:p w:rsidR="00B07A15" w:rsidRDefault="00B07A15">
            <w:pPr>
              <w:snapToGrid w:val="0"/>
              <w:spacing w:line="288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развитие муниципальной службы» муниципальной программы «Развитие муниципальной службы</w:t>
            </w:r>
            <w:r>
              <w:rPr>
                <w:lang w:eastAsia="en-US"/>
              </w:rPr>
              <w:t xml:space="preserve"> в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Пушкарском </w:t>
            </w:r>
            <w:proofErr w:type="gramStart"/>
            <w:r>
              <w:rPr>
                <w:lang w:eastAsia="en-US"/>
              </w:rPr>
              <w:t>сельсовете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Кореневского района 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591 671,6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521 671,6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994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NoSpacing1"/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Основное мероприятие «Содействие повышению  квалификации</w:t>
            </w:r>
          </w:p>
          <w:p w:rsidR="00B07A15" w:rsidRDefault="00B07A15">
            <w:pPr>
              <w:pStyle w:val="NoSpacing1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9350,0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9350,0</w:t>
            </w:r>
          </w:p>
        </w:tc>
      </w:tr>
      <w:tr w:rsidR="00B07A15" w:rsidTr="00B07A15">
        <w:trPr>
          <w:trHeight w:val="69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NoSpacing1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09101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9350,0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9350,0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09101С1437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9350,0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9350,0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«Обеспечение материально-</w:t>
            </w: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техническими ресурсами и </w:t>
            </w:r>
            <w:proofErr w:type="gramStart"/>
            <w:r>
              <w:rPr>
                <w:color w:val="000000"/>
                <w:lang w:eastAsia="en-US"/>
              </w:rPr>
              <w:t>информационно-коммуникационное</w:t>
            </w:r>
            <w:proofErr w:type="gramEnd"/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сопровождение   рабочих мест муниципальных служащих Пушкарского сельсовета Кореневского района </w:t>
            </w:r>
            <w:r>
              <w:rPr>
                <w:lang w:eastAsia="en-US"/>
              </w:rPr>
              <w:t>Курской области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09 102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582 321,6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512 321,6</w:t>
            </w:r>
          </w:p>
          <w:p w:rsidR="00B07A15" w:rsidRDefault="00B07A15">
            <w:pPr>
              <w:spacing w:after="200"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71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pStyle w:val="NoSpacing1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09102С1437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582 321,6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512 321,6</w:t>
            </w:r>
          </w:p>
          <w:p w:rsidR="00B07A15" w:rsidRDefault="00B07A15">
            <w:pPr>
              <w:spacing w:after="200"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9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09102С1437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582 321,6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512 321,6</w:t>
            </w:r>
          </w:p>
          <w:p w:rsidR="00B07A15" w:rsidRDefault="00B07A15">
            <w:pPr>
              <w:spacing w:after="200" w:line="288" w:lineRule="auto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446 933,74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446 933,74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76 1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446 933,74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446 933,74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76100С1404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446 933,74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446 933,74</w:t>
            </w:r>
          </w:p>
        </w:tc>
      </w:tr>
      <w:tr w:rsidR="00B07A15" w:rsidTr="00B07A15">
        <w:trPr>
          <w:trHeight w:val="464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76100С1404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446 933,74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446 933,74</w:t>
            </w:r>
          </w:p>
        </w:tc>
      </w:tr>
      <w:tr w:rsidR="00B07A15" w:rsidTr="00B07A15">
        <w:trPr>
          <w:trHeight w:val="464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Непрограммная деятельность </w:t>
            </w:r>
            <w:r>
              <w:rPr>
                <w:color w:val="000000"/>
                <w:lang w:eastAsia="en-US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42 516,0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42 516,0</w:t>
            </w:r>
          </w:p>
        </w:tc>
      </w:tr>
      <w:tr w:rsidR="00B07A15" w:rsidTr="00B07A15">
        <w:trPr>
          <w:trHeight w:val="464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Непрограммные  расходы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77 2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42 516,0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42 516,0</w:t>
            </w:r>
          </w:p>
        </w:tc>
      </w:tr>
      <w:tr w:rsidR="00B07A15" w:rsidTr="00B07A15">
        <w:trPr>
          <w:trHeight w:val="464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adjustRightInd w:val="0"/>
              <w:spacing w:line="288" w:lineRule="auto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77 200С1439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42 516,0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42 516,0</w:t>
            </w:r>
          </w:p>
        </w:tc>
      </w:tr>
      <w:tr w:rsidR="00B07A15" w:rsidTr="00B07A15">
        <w:trPr>
          <w:trHeight w:val="744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77 200С1439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42 516,0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42 516,0</w:t>
            </w:r>
          </w:p>
        </w:tc>
      </w:tr>
      <w:tr w:rsidR="00B07A15" w:rsidTr="00B07A15">
        <w:trPr>
          <w:trHeight w:val="36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Национальная оборона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Непрограммная деятельность </w:t>
            </w:r>
            <w:r>
              <w:rPr>
                <w:color w:val="000000"/>
                <w:lang w:eastAsia="en-US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первичного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воинского учета на </w:t>
            </w:r>
            <w:proofErr w:type="gramStart"/>
            <w:r>
              <w:rPr>
                <w:lang w:eastAsia="en-US"/>
              </w:rPr>
              <w:t>территориях</w:t>
            </w:r>
            <w:proofErr w:type="gramEnd"/>
            <w:r>
              <w:rPr>
                <w:lang w:eastAsia="en-US"/>
              </w:rPr>
              <w:t xml:space="preserve">, где отсутствуют военные </w:t>
            </w:r>
            <w:r>
              <w:rPr>
                <w:lang w:eastAsia="en-US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77 20051180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</w:tr>
      <w:tr w:rsidR="00B07A15" w:rsidTr="00B07A15">
        <w:trPr>
          <w:trHeight w:val="699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lang w:eastAsia="en-US"/>
              </w:rPr>
              <w:t>целях</w:t>
            </w:r>
            <w:proofErr w:type="gramEnd"/>
            <w:r>
              <w:rPr>
                <w:lang w:eastAsia="en-US"/>
              </w:rPr>
              <w:t xml:space="preserve"> обеспечения выполнения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Функций </w:t>
            </w:r>
            <w:proofErr w:type="gramStart"/>
            <w:r>
              <w:rPr>
                <w:lang w:eastAsia="en-US"/>
              </w:rPr>
              <w:t>государственными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(муниципальными) органами, казенными учреждениями, органами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77 2 00 1180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86 843,0</w:t>
            </w:r>
          </w:p>
        </w:tc>
      </w:tr>
      <w:tr w:rsidR="00B07A15" w:rsidTr="00B07A15">
        <w:trPr>
          <w:trHeight w:val="18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11 080,0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10 080,0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54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84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водных </w:t>
            </w:r>
            <w:proofErr w:type="gramStart"/>
            <w:r>
              <w:rPr>
                <w:lang w:eastAsia="en-US"/>
              </w:rPr>
              <w:t>объектах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муниципальном </w:t>
            </w:r>
            <w:proofErr w:type="gramStart"/>
            <w:r>
              <w:rPr>
                <w:lang w:eastAsia="en-US"/>
              </w:rPr>
              <w:t>образовании</w:t>
            </w:r>
            <w:proofErr w:type="gramEnd"/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«Пушкарский сельсовет»</w:t>
            </w:r>
            <w:proofErr w:type="gramEnd"/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Кореневского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trHeight w:val="15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Подпрограмма</w:t>
            </w:r>
            <w:r>
              <w:rPr>
                <w:i/>
                <w:iCs/>
                <w:lang w:eastAsia="en-US"/>
              </w:rPr>
              <w:t xml:space="preserve">  </w:t>
            </w:r>
            <w:r>
              <w:rPr>
                <w:iCs/>
                <w:lang w:eastAsia="en-US"/>
              </w:rPr>
              <w:t xml:space="preserve">«Снижение рисков  и </w:t>
            </w:r>
            <w:r>
              <w:rPr>
                <w:iCs/>
                <w:lang w:eastAsia="en-US"/>
              </w:rPr>
              <w:lastRenderedPageBreak/>
              <w:t>смягчение последствий</w:t>
            </w:r>
          </w:p>
          <w:p w:rsidR="00B07A15" w:rsidRDefault="00B07A15">
            <w:pPr>
              <w:snapToGrid w:val="0"/>
              <w:spacing w:line="288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чрезвычайных ситуаций</w:t>
            </w:r>
          </w:p>
          <w:p w:rsidR="00B07A15" w:rsidRDefault="00B07A15">
            <w:pPr>
              <w:snapToGrid w:val="0"/>
              <w:spacing w:line="288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природного и техногенного характера в </w:t>
            </w:r>
            <w:proofErr w:type="gramStart"/>
            <w:r>
              <w:rPr>
                <w:iCs/>
                <w:lang w:eastAsia="en-US"/>
              </w:rPr>
              <w:t>муниципальном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образовании «</w:t>
            </w:r>
            <w:proofErr w:type="gramStart"/>
            <w:r>
              <w:rPr>
                <w:iCs/>
                <w:lang w:eastAsia="en-US"/>
              </w:rPr>
              <w:t>Пушкарский</w:t>
            </w:r>
            <w:proofErr w:type="gramEnd"/>
            <w:r>
              <w:rPr>
                <w:iCs/>
                <w:lang w:eastAsia="en-US"/>
              </w:rPr>
              <w:t xml:space="preserve"> </w:t>
            </w:r>
          </w:p>
          <w:p w:rsidR="00B07A15" w:rsidRDefault="00B07A15">
            <w:pPr>
              <w:snapToGrid w:val="0"/>
              <w:spacing w:line="288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 xml:space="preserve">сельсовет» Кореневского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13 2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15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 «Участие в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предупреждении</w:t>
            </w:r>
            <w:proofErr w:type="gramEnd"/>
            <w:r>
              <w:rPr>
                <w:lang w:eastAsia="en-US"/>
              </w:rPr>
              <w:t xml:space="preserve"> и ликвидации последствий чрезвычайных ситуаций в границах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13 2 01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15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Отдельные мероприятия в области гражданской обороны, защиты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132 01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27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132 01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55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lastRenderedPageBreak/>
              <w:t xml:space="preserve">мероприятие 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«Осуществление мероприятий по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обеспечению безопасности людей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водных </w:t>
            </w:r>
            <w:proofErr w:type="gramStart"/>
            <w:r>
              <w:rPr>
                <w:lang w:eastAsia="en-US"/>
              </w:rPr>
              <w:t>объектах</w:t>
            </w:r>
            <w:proofErr w:type="gramEnd"/>
            <w:r>
              <w:rPr>
                <w:lang w:eastAsia="en-US"/>
              </w:rPr>
              <w:t xml:space="preserve">, охране их 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жизни и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13 2 02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24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Отдельные мероприятия в области гражданской обороны, защиты</w:t>
            </w:r>
          </w:p>
          <w:p w:rsidR="00B07A15" w:rsidRDefault="00B07A15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населения и территорий </w:t>
            </w:r>
            <w:proofErr w:type="gramStart"/>
            <w:r>
              <w:rPr>
                <w:color w:val="000000"/>
                <w:lang w:eastAsia="en-US"/>
              </w:rPr>
              <w:t>от</w:t>
            </w:r>
            <w:proofErr w:type="gramEnd"/>
            <w:r>
              <w:rPr>
                <w:color w:val="000000"/>
                <w:lang w:eastAsia="en-US"/>
              </w:rPr>
              <w:t xml:space="preserve"> чрезвычайных</w:t>
            </w:r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132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953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132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263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Защита населения и территорий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10 080,0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10 080,0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«Защита населения и территории от </w:t>
            </w:r>
            <w:proofErr w:type="gramStart"/>
            <w:r>
              <w:rPr>
                <w:lang w:eastAsia="en-US"/>
              </w:rPr>
              <w:t>чрезвычайных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ситуаций природного и техногенного </w:t>
            </w:r>
            <w:r>
              <w:rPr>
                <w:lang w:eastAsia="en-US"/>
              </w:rPr>
              <w:lastRenderedPageBreak/>
              <w:t>характера, пожарная безопасность» на территории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«Пушкарский сельсовет»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Кореневского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10 080,0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10 080,0</w:t>
            </w:r>
          </w:p>
        </w:tc>
      </w:tr>
      <w:tr w:rsidR="00B07A15" w:rsidTr="00B07A15">
        <w:trPr>
          <w:trHeight w:val="74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</w:t>
            </w:r>
            <w:r>
              <w:rPr>
                <w:snapToGrid w:val="0"/>
                <w:lang w:eastAsia="en-US"/>
              </w:rPr>
              <w:t xml:space="preserve"> «</w:t>
            </w:r>
            <w:r>
              <w:rPr>
                <w:lang w:eastAsia="en-US"/>
              </w:rPr>
              <w:t>Обеспечение</w:t>
            </w:r>
          </w:p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комплексной безопасности</w:t>
            </w:r>
          </w:p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жизнедеятельности населения от чрезвычайных ситуаций природного</w:t>
            </w:r>
          </w:p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и техногенного характера, стабильности техногенной обстановки</w:t>
            </w:r>
            <w:r>
              <w:rPr>
                <w:snapToGrid w:val="0"/>
                <w:lang w:eastAsia="en-US"/>
              </w:rPr>
              <w:t xml:space="preserve">»   в </w:t>
            </w:r>
            <w:proofErr w:type="gramStart"/>
            <w:r>
              <w:rPr>
                <w:snapToGrid w:val="0"/>
                <w:lang w:eastAsia="en-US"/>
              </w:rPr>
              <w:t>мун</w:t>
            </w:r>
            <w:r>
              <w:rPr>
                <w:lang w:eastAsia="en-US"/>
              </w:rPr>
              <w:t>иципальном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</w:p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сельсовет» Кореневского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13 1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10 080,0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10 080,0</w:t>
            </w:r>
          </w:p>
        </w:tc>
      </w:tr>
      <w:tr w:rsidR="00B07A15" w:rsidTr="00B07A15">
        <w:trPr>
          <w:trHeight w:val="1264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«Содействие развитию системы пожарной</w:t>
            </w:r>
          </w:p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безопасности на территории муниципального образования</w:t>
            </w:r>
          </w:p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«Пушкарский сельсовет»</w:t>
            </w:r>
            <w:proofErr w:type="gramEnd"/>
          </w:p>
          <w:p w:rsidR="00B07A15" w:rsidRDefault="00B07A1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Кореневского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131 01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10 080,0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10 080,0</w:t>
            </w:r>
          </w:p>
        </w:tc>
      </w:tr>
      <w:tr w:rsidR="00B07A15" w:rsidTr="00B07A15">
        <w:trPr>
          <w:trHeight w:val="836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Обеспечение первичных мер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</w:p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безопасности в границах</w:t>
            </w:r>
          </w:p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10 080,0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10 080,0</w:t>
            </w:r>
          </w:p>
        </w:tc>
      </w:tr>
      <w:tr w:rsidR="00B07A15" w:rsidTr="00B07A15">
        <w:trPr>
          <w:trHeight w:val="1416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10 080,0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10 080,0</w:t>
            </w:r>
          </w:p>
        </w:tc>
      </w:tr>
      <w:tr w:rsidR="00B07A15" w:rsidTr="00B07A15">
        <w:trPr>
          <w:trHeight w:val="46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</w:tr>
      <w:tr w:rsidR="00B07A15" w:rsidTr="00B07A15">
        <w:trPr>
          <w:trHeight w:val="90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</w:tr>
      <w:tr w:rsidR="00B07A15" w:rsidTr="00B07A15">
        <w:trPr>
          <w:trHeight w:val="90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  <w:r>
              <w:rPr>
                <w:lang w:eastAsia="en-US"/>
              </w:rPr>
              <w:t xml:space="preserve"> сельсовет» Кореневского района Курской области и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</w:tr>
      <w:tr w:rsidR="00B07A15" w:rsidTr="00B07A15">
        <w:trPr>
          <w:trHeight w:val="90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  <w:r>
              <w:rPr>
                <w:lang w:eastAsia="en-US"/>
              </w:rPr>
              <w:t xml:space="preserve"> сельсовет» Кореневского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100 000,0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17 996,16</w:t>
            </w:r>
          </w:p>
        </w:tc>
      </w:tr>
      <w:tr w:rsidR="00B07A15" w:rsidTr="00B07A15">
        <w:trPr>
          <w:trHeight w:val="90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мероприятие «Дорожная  деятельность в </w:t>
            </w:r>
            <w:proofErr w:type="gramStart"/>
            <w:r>
              <w:rPr>
                <w:lang w:eastAsia="en-US"/>
              </w:rPr>
              <w:t>отношении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автомобильных дорог местного значения в </w:t>
            </w:r>
            <w:proofErr w:type="gramStart"/>
            <w:r>
              <w:rPr>
                <w:lang w:eastAsia="en-US"/>
              </w:rPr>
              <w:t>границах</w:t>
            </w:r>
            <w:proofErr w:type="gramEnd"/>
            <w:r>
              <w:rPr>
                <w:lang w:eastAsia="en-US"/>
              </w:rPr>
              <w:t xml:space="preserve"> населенных пунктов поселения и  обеспечение безопасности движения на них, включая создание  и  обеспечение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функционирования  парковок (парковочных мест), осуществление муниципального контроля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сохранностью автомобильных дорог местного значения  в </w:t>
            </w:r>
            <w:proofErr w:type="gramStart"/>
            <w:r>
              <w:rPr>
                <w:lang w:eastAsia="en-US"/>
              </w:rPr>
              <w:t>границах</w:t>
            </w:r>
            <w:proofErr w:type="gramEnd"/>
            <w:r>
              <w:rPr>
                <w:lang w:eastAsia="en-US"/>
              </w:rPr>
              <w:t xml:space="preserve"> населенных пунктов поселения, а также осуществление иных полномочий  в области использования автомобильных дорог и осуществления дорожной деятельности 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11101П1424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</w:tr>
      <w:tr w:rsidR="00B07A15" w:rsidTr="00B07A15">
        <w:trPr>
          <w:trHeight w:val="90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Осуществление полномочий по </w:t>
            </w:r>
            <w:r>
              <w:rPr>
                <w:lang w:eastAsia="en-US"/>
              </w:rPr>
              <w:lastRenderedPageBreak/>
              <w:t>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11101П1424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111 297,0</w:t>
            </w:r>
          </w:p>
        </w:tc>
      </w:tr>
      <w:tr w:rsidR="00B07A15" w:rsidTr="00B07A15">
        <w:trPr>
          <w:trHeight w:val="90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Другие вопросы в области </w:t>
            </w:r>
            <w:proofErr w:type="gramStart"/>
            <w:r>
              <w:rPr>
                <w:color w:val="000000"/>
                <w:lang w:eastAsia="en-US"/>
              </w:rPr>
              <w:t>национальной</w:t>
            </w:r>
            <w:proofErr w:type="gramEnd"/>
            <w:r>
              <w:rPr>
                <w:color w:val="000000"/>
                <w:lang w:eastAsia="en-US"/>
              </w:rPr>
              <w:t xml:space="preserve">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Муниципальная </w:t>
            </w:r>
            <w:hyperlink r:id="rId7" w:history="1">
              <w:r>
                <w:rPr>
                  <w:rStyle w:val="a3"/>
                  <w:lang w:eastAsia="en-US"/>
                </w:rPr>
                <w:t>программа</w:t>
              </w:r>
            </w:hyperlink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«Энергосбережение и повышение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энергетической эффективности в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муниципальном </w:t>
            </w:r>
            <w:proofErr w:type="gramStart"/>
            <w:r>
              <w:rPr>
                <w:lang w:eastAsia="en-US"/>
              </w:rPr>
              <w:t>образовании</w:t>
            </w:r>
            <w:proofErr w:type="gramEnd"/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«Пушкарский сельсовет»</w:t>
            </w:r>
            <w:proofErr w:type="gramEnd"/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Кореневского района    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16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Подпрограмма «Энергосбережение в</w:t>
            </w:r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муниципальном </w:t>
            </w:r>
            <w:proofErr w:type="gramStart"/>
            <w:r>
              <w:rPr>
                <w:lang w:eastAsia="en-US"/>
              </w:rPr>
              <w:t>образовании</w:t>
            </w:r>
            <w:proofErr w:type="gramEnd"/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«Пушкарский сельсовет</w:t>
            </w:r>
            <w:proofErr w:type="gramEnd"/>
          </w:p>
          <w:p w:rsidR="00B07A15" w:rsidRDefault="00B07A15">
            <w:pPr>
              <w:spacing w:line="288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Кореневского района  Курской области » в муниципальном</w:t>
            </w:r>
            <w:proofErr w:type="gramEnd"/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  <w:r>
              <w:rPr>
                <w:lang w:eastAsia="en-US"/>
              </w:rPr>
              <w:t xml:space="preserve"> сельсовет» Кореневского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05 1</w:t>
            </w: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tabs>
                <w:tab w:val="left" w:pos="495"/>
                <w:tab w:val="center" w:pos="804"/>
              </w:tabs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B07A15" w:rsidRDefault="00B07A15">
            <w:pPr>
              <w:tabs>
                <w:tab w:val="left" w:pos="495"/>
                <w:tab w:val="center" w:pos="804"/>
              </w:tabs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tabs>
                <w:tab w:val="left" w:pos="495"/>
                <w:tab w:val="center" w:pos="804"/>
              </w:tabs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«Создание условий </w:t>
            </w:r>
            <w:r>
              <w:rPr>
                <w:lang w:eastAsia="en-US"/>
              </w:rPr>
              <w:lastRenderedPageBreak/>
              <w:t>для совершенствования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системы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05 101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after="200"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Мероприятия в области 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05101С1434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139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05101С1434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  <w:p w:rsidR="00B07A15" w:rsidRDefault="00B07A15">
            <w:pPr>
              <w:spacing w:line="28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tabs>
                <w:tab w:val="left" w:pos="600"/>
                <w:tab w:val="center" w:pos="849"/>
              </w:tabs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3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961 616,29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761 413,0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961 616,29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761 413,0</w:t>
            </w:r>
          </w:p>
        </w:tc>
      </w:tr>
      <w:tr w:rsidR="00B07A15" w:rsidTr="00B07A15">
        <w:trPr>
          <w:trHeight w:val="365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«Обеспечение доступным и комфортным жильем  и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коммунальными услугами  граждан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муниципальном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  <w:r>
              <w:rPr>
                <w:lang w:eastAsia="en-US"/>
              </w:rPr>
              <w:t xml:space="preserve">  сельсовет»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Кореневского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961 616,29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761 413,0</w:t>
            </w:r>
          </w:p>
        </w:tc>
      </w:tr>
      <w:tr w:rsidR="00B07A15" w:rsidTr="00B07A15">
        <w:trPr>
          <w:trHeight w:val="14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Подпрограмма  «Обеспечение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качественными услугами ЖКХ населения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образования 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  <w:r>
              <w:rPr>
                <w:lang w:eastAsia="en-US"/>
              </w:rPr>
              <w:t xml:space="preserve"> сельсовет» </w:t>
            </w:r>
            <w:r>
              <w:rPr>
                <w:lang w:eastAsia="en-US"/>
              </w:rPr>
              <w:lastRenderedPageBreak/>
              <w:t>Кореневского района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581 932,29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381 729,0</w:t>
            </w:r>
          </w:p>
        </w:tc>
      </w:tr>
      <w:tr w:rsidR="00B07A15" w:rsidTr="00B07A15">
        <w:trPr>
          <w:trHeight w:val="16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>Основное мероприятие «Содействие повышению уровня комплексного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lang w:eastAsia="en-US"/>
              </w:rPr>
              <w:t>благоустройства территорий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07 1 01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570 866,37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370 663,08</w:t>
            </w:r>
          </w:p>
        </w:tc>
      </w:tr>
      <w:tr w:rsidR="00B07A15" w:rsidTr="00B07A15">
        <w:trPr>
          <w:trHeight w:val="18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07101С1433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570 866,37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370 663,08</w:t>
            </w:r>
          </w:p>
        </w:tc>
      </w:tr>
      <w:tr w:rsidR="00B07A15" w:rsidTr="00B07A15">
        <w:trPr>
          <w:trHeight w:val="13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07101С1433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570 866,37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370 663,08</w:t>
            </w:r>
          </w:p>
        </w:tc>
      </w:tr>
      <w:tr w:rsidR="00B07A15" w:rsidTr="00B07A15">
        <w:trPr>
          <w:trHeight w:val="16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</w:t>
            </w:r>
            <w:r>
              <w:rPr>
                <w:lang w:eastAsia="en-US"/>
              </w:rPr>
              <w:t>Создание условий для массового отдыха</w:t>
            </w:r>
          </w:p>
          <w:p w:rsidR="00B07A15" w:rsidRDefault="00B07A15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жителей поселения и организация обустройства мест массового отдыха</w:t>
            </w:r>
          </w:p>
          <w:p w:rsidR="00B07A15" w:rsidRDefault="00B07A15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населения, включая обеспечение свободного доступа граждан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B07A15" w:rsidRDefault="00B07A15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водным объектам общего</w:t>
            </w:r>
          </w:p>
          <w:p w:rsidR="00B07A15" w:rsidRDefault="00B07A15">
            <w:pPr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пользования и их береговым полосам»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07 103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</w:tr>
      <w:tr w:rsidR="00B07A15" w:rsidTr="00B07A15">
        <w:trPr>
          <w:trHeight w:val="14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07 103С1433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</w:tr>
      <w:tr w:rsidR="00B07A15" w:rsidTr="00B07A15">
        <w:trPr>
          <w:trHeight w:val="15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</w:t>
            </w:r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07 103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</w:tr>
      <w:tr w:rsidR="00B07A15" w:rsidTr="00B07A15">
        <w:trPr>
          <w:trHeight w:val="2626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«Участие в организации деятельности по сбору</w:t>
            </w:r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07 1 04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5 065,92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5 065,92</w:t>
            </w:r>
          </w:p>
        </w:tc>
      </w:tr>
      <w:tr w:rsidR="00B07A15" w:rsidTr="00B07A15">
        <w:trPr>
          <w:trHeight w:val="18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сбору и</w:t>
            </w:r>
          </w:p>
          <w:p w:rsidR="00B07A15" w:rsidRDefault="00B07A15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транспортированию </w:t>
            </w:r>
            <w:proofErr w:type="gramStart"/>
            <w:r>
              <w:rPr>
                <w:color w:val="000000"/>
                <w:lang w:eastAsia="en-US"/>
              </w:rPr>
              <w:t>твердых</w:t>
            </w:r>
            <w:proofErr w:type="gramEnd"/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 1 04С1457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5 065,92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5 065,92</w:t>
            </w:r>
          </w:p>
        </w:tc>
      </w:tr>
      <w:tr w:rsidR="00B07A15" w:rsidTr="00B07A15">
        <w:trPr>
          <w:trHeight w:val="12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  <w:lang w:eastAsia="en-US"/>
              </w:rPr>
              <w:t>для</w:t>
            </w:r>
            <w:proofErr w:type="gramEnd"/>
          </w:p>
          <w:p w:rsidR="00B07A15" w:rsidRDefault="00B07A15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обеспечения </w:t>
            </w:r>
            <w:proofErr w:type="gramStart"/>
            <w:r>
              <w:rPr>
                <w:color w:val="000000"/>
                <w:lang w:eastAsia="en-US"/>
              </w:rPr>
              <w:t>государственных</w:t>
            </w:r>
            <w:proofErr w:type="gramEnd"/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 1 04С1457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5 065,92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5 065,92</w:t>
            </w:r>
          </w:p>
        </w:tc>
      </w:tr>
      <w:tr w:rsidR="00B07A15" w:rsidTr="00B07A15">
        <w:trPr>
          <w:trHeight w:val="12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«Комплексное развитие сельских территорий  Курской области»</w:t>
            </w:r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379 684,0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379 684,0</w:t>
            </w:r>
          </w:p>
        </w:tc>
      </w:tr>
      <w:tr w:rsidR="00B07A15" w:rsidTr="00B07A15">
        <w:trPr>
          <w:trHeight w:val="12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«Создание и развитие инфраструктуры на сельских </w:t>
            </w:r>
            <w:proofErr w:type="gramStart"/>
            <w:r>
              <w:rPr>
                <w:color w:val="000000"/>
                <w:lang w:eastAsia="en-US"/>
              </w:rPr>
              <w:t>территориях</w:t>
            </w:r>
            <w:proofErr w:type="gramEnd"/>
            <w:r>
              <w:rPr>
                <w:color w:val="000000"/>
                <w:lang w:eastAsia="en-US"/>
              </w:rPr>
              <w:t>»</w:t>
            </w:r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379 684,0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379 684,0</w:t>
            </w:r>
          </w:p>
        </w:tc>
      </w:tr>
      <w:tr w:rsidR="00B07A15" w:rsidTr="00B07A15">
        <w:trPr>
          <w:trHeight w:val="12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«Благоустройство сельских территорий»</w:t>
            </w:r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16 201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379 684,0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379 684,0</w:t>
            </w:r>
          </w:p>
        </w:tc>
      </w:tr>
      <w:tr w:rsidR="00B07A15" w:rsidTr="00B07A15">
        <w:trPr>
          <w:trHeight w:val="12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 xml:space="preserve">16201 </w:t>
            </w:r>
            <w:proofErr w:type="spellStart"/>
            <w:r>
              <w:rPr>
                <w:lang w:val="en-US" w:eastAsia="en-US"/>
              </w:rPr>
              <w:t>L5760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303 747,0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303 747,0</w:t>
            </w:r>
          </w:p>
        </w:tc>
      </w:tr>
      <w:tr w:rsidR="00B07A15" w:rsidTr="00B07A15">
        <w:trPr>
          <w:trHeight w:val="12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Межбюджетные трансферты)</w:t>
            </w:r>
            <w:proofErr w:type="gramEnd"/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16201 </w:t>
            </w:r>
            <w:proofErr w:type="spellStart"/>
            <w:r>
              <w:rPr>
                <w:lang w:val="en-US" w:eastAsia="en-US"/>
              </w:rPr>
              <w:t>L5760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303 747.0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303 747.0</w:t>
            </w:r>
          </w:p>
        </w:tc>
      </w:tr>
      <w:tr w:rsidR="00B07A15" w:rsidTr="00B07A15">
        <w:trPr>
          <w:trHeight w:val="12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16201 </w:t>
            </w:r>
            <w:proofErr w:type="spellStart"/>
            <w:r>
              <w:rPr>
                <w:lang w:val="en-US" w:eastAsia="en-US"/>
              </w:rPr>
              <w:t>L576</w:t>
            </w:r>
            <w:proofErr w:type="spellEnd"/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75 937.0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75 937.0</w:t>
            </w:r>
          </w:p>
        </w:tc>
      </w:tr>
      <w:tr w:rsidR="00B07A15" w:rsidTr="00B07A15">
        <w:trPr>
          <w:trHeight w:val="12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Межбюджетные трансферты)</w:t>
            </w:r>
            <w:proofErr w:type="gramEnd"/>
          </w:p>
          <w:p w:rsidR="00B07A15" w:rsidRDefault="00B07A15">
            <w:pPr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16201 </w:t>
            </w:r>
            <w:proofErr w:type="spellStart"/>
            <w:r>
              <w:rPr>
                <w:lang w:val="en-US" w:eastAsia="en-US"/>
              </w:rPr>
              <w:t>L576</w:t>
            </w:r>
            <w:proofErr w:type="spellEnd"/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75 937.0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75 937.0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Молодежная политика и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t>«Повышение эффективности работы с молодежью, организация отдыха 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оздоровления детей, молодежи,</w:t>
            </w:r>
          </w:p>
          <w:p w:rsidR="00B07A15" w:rsidRDefault="00B07A1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proofErr w:type="gramStart"/>
            <w:r>
              <w:rPr>
                <w:lang w:eastAsia="en-US"/>
              </w:rPr>
              <w:t>физической</w:t>
            </w:r>
            <w:proofErr w:type="gramEnd"/>
            <w:r>
              <w:rPr>
                <w:lang w:eastAsia="en-US"/>
              </w:rPr>
              <w:t xml:space="preserve"> культуры и спорта в муниципальном</w:t>
            </w:r>
          </w:p>
          <w:p w:rsidR="00B07A15" w:rsidRDefault="00B07A1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</w:p>
          <w:p w:rsidR="00B07A15" w:rsidRDefault="00B07A1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сельсовет» Кореневского района </w:t>
            </w:r>
            <w:r>
              <w:rPr>
                <w:lang w:eastAsia="en-US"/>
              </w:rPr>
              <w:lastRenderedPageBreak/>
              <w:t>Курской области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56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Подпрограмма «Повышение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эффективности реализации молодежной политики» </w:t>
            </w:r>
            <w:r>
              <w:rPr>
                <w:lang w:eastAsia="en-US"/>
              </w:rPr>
              <w:t>в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napToGrid w:val="0"/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муниципальном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сельсовет» Кореневского района Курской области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08 1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  <w:p w:rsidR="00B07A15" w:rsidRDefault="00B07A15">
            <w:pPr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3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Основное мероприятие «Создание условий для вовлечения молодежи в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lang w:eastAsia="en-US"/>
              </w:rPr>
              <w:t>активную общественную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08 1 01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08 101 С1414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08  01 С1414</w:t>
            </w: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1 346 024,39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1 292 285,42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1 346 024,39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1 292 285,42</w:t>
            </w:r>
          </w:p>
        </w:tc>
      </w:tr>
      <w:tr w:rsidR="00B07A15" w:rsidTr="00B07A15">
        <w:trPr>
          <w:trHeight w:val="131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культуры на территории муниципального </w:t>
            </w:r>
            <w:r>
              <w:rPr>
                <w:lang w:eastAsia="en-US"/>
              </w:rPr>
              <w:lastRenderedPageBreak/>
              <w:t>образования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«Пушкарский сельсовет»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Кореневского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1 346 024,39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1 292 285,42</w:t>
            </w:r>
          </w:p>
        </w:tc>
      </w:tr>
      <w:tr w:rsidR="00B07A15" w:rsidTr="00B07A15">
        <w:trPr>
          <w:trHeight w:val="124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«Искусство» на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образования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сельсовет» Кореневского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1 346 024,39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1 292 285,42</w:t>
            </w:r>
          </w:p>
        </w:tc>
      </w:tr>
      <w:tr w:rsidR="00B07A15" w:rsidTr="00B07A15">
        <w:trPr>
          <w:trHeight w:val="3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«Обеспечение деятельности и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выполнения функций казенных учреждений культуры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01101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1 346 024,39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1 292 285,42</w:t>
            </w:r>
          </w:p>
        </w:tc>
      </w:tr>
      <w:tr w:rsidR="00B07A15" w:rsidTr="00B07A15">
        <w:trPr>
          <w:trHeight w:val="3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оплаты труда работников учреждений культуры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01101 </w:t>
            </w:r>
            <w:proofErr w:type="spellStart"/>
            <w:r>
              <w:rPr>
                <w:lang w:val="en-US" w:eastAsia="en-US"/>
              </w:rPr>
              <w:t>S3330</w:t>
            </w:r>
            <w:proofErr w:type="spellEnd"/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526 740,0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526 740,0</w:t>
            </w:r>
          </w:p>
        </w:tc>
      </w:tr>
      <w:tr w:rsidR="00B07A15" w:rsidTr="00B07A15">
        <w:trPr>
          <w:trHeight w:val="3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lang w:eastAsia="en-US"/>
              </w:rPr>
              <w:t>государственными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(муниципальными) органами, казенными учреждениями, органами 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управления </w:t>
            </w:r>
            <w:proofErr w:type="gramStart"/>
            <w:r>
              <w:rPr>
                <w:lang w:eastAsia="en-US"/>
              </w:rPr>
              <w:t>государственными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01101 </w:t>
            </w:r>
            <w:proofErr w:type="spellStart"/>
            <w:r>
              <w:rPr>
                <w:lang w:val="en-US" w:eastAsia="en-US"/>
              </w:rPr>
              <w:t>S3330</w:t>
            </w:r>
            <w:proofErr w:type="spellEnd"/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526 740,0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526 740,0</w:t>
            </w:r>
          </w:p>
        </w:tc>
      </w:tr>
      <w:tr w:rsidR="00B07A15" w:rsidTr="00B07A15">
        <w:trPr>
          <w:trHeight w:val="3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Заработная плата и начисления по оплате труда  работников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учреждений культуры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муниципальных образований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011011</w:t>
            </w:r>
            <w:r>
              <w:rPr>
                <w:lang w:val="en-US" w:eastAsia="en-US"/>
              </w:rPr>
              <w:t>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417 274,0</w:t>
            </w: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417 274,0</w:t>
            </w:r>
          </w:p>
        </w:tc>
      </w:tr>
      <w:tr w:rsidR="00B07A15" w:rsidTr="00B07A15">
        <w:trPr>
          <w:trHeight w:val="39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Расходы на заработную плату и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начисления на выплаты по оплате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труда работников учреждений 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культуры муниципальных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образований городских и сельских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011011</w:t>
            </w:r>
            <w:r>
              <w:rPr>
                <w:lang w:val="en-US" w:eastAsia="en-US"/>
              </w:rPr>
              <w:t>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417 274,0</w:t>
            </w: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417 274,0</w:t>
            </w:r>
          </w:p>
        </w:tc>
      </w:tr>
      <w:tr w:rsidR="00B07A15" w:rsidTr="00B07A1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Расходы на обеспечение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деятельности (оказание услуг)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401 203,89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347 464,92</w:t>
            </w:r>
          </w:p>
        </w:tc>
      </w:tr>
      <w:tr w:rsidR="00B07A15" w:rsidTr="00B07A15">
        <w:trPr>
          <w:trHeight w:val="13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  <w:lang w:eastAsia="en-US"/>
              </w:rPr>
              <w:t>для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обеспечения </w:t>
            </w:r>
            <w:proofErr w:type="gramStart"/>
            <w:r>
              <w:rPr>
                <w:color w:val="000000"/>
                <w:lang w:eastAsia="en-US"/>
              </w:rPr>
              <w:t>государственных</w:t>
            </w:r>
            <w:proofErr w:type="gramEnd"/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401 203,89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347 464,92</w:t>
            </w:r>
          </w:p>
        </w:tc>
      </w:tr>
      <w:tr w:rsidR="00B07A15" w:rsidTr="00B07A15">
        <w:trPr>
          <w:trHeight w:val="13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Оплата пени, штрафы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806,5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806,5</w:t>
            </w:r>
          </w:p>
        </w:tc>
      </w:tr>
      <w:tr w:rsidR="00B07A15" w:rsidTr="00B07A15">
        <w:trPr>
          <w:trHeight w:val="21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</w:tr>
      <w:tr w:rsidR="00B07A15" w:rsidTr="00B07A15">
        <w:trPr>
          <w:trHeight w:val="24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</w:tr>
      <w:tr w:rsidR="00B07A15" w:rsidTr="00B07A15">
        <w:trPr>
          <w:trHeight w:val="31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Непрограммная деятельность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</w:tr>
      <w:tr w:rsidR="00B07A15" w:rsidTr="00B07A15">
        <w:trPr>
          <w:trHeight w:val="32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</w:tr>
      <w:tr w:rsidR="00B07A15" w:rsidTr="00B07A15">
        <w:trPr>
          <w:trHeight w:val="30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Выплата пенсий за выслугу лет и доплат к пенсиям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77200С1445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</w:tr>
      <w:tr w:rsidR="00B07A15" w:rsidTr="00B07A15">
        <w:trPr>
          <w:trHeight w:val="27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77200С1445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315 340,2</w:t>
            </w:r>
          </w:p>
        </w:tc>
      </w:tr>
      <w:tr w:rsidR="00B07A15" w:rsidTr="00B07A15">
        <w:trPr>
          <w:trHeight w:val="28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26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45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t>«Повышение эффективности работы с молодежью, организация отдыха 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оздоровления детей, молодежи,</w:t>
            </w:r>
          </w:p>
          <w:p w:rsidR="00B07A15" w:rsidRDefault="00B07A1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proofErr w:type="gramStart"/>
            <w:r>
              <w:rPr>
                <w:lang w:eastAsia="en-US"/>
              </w:rPr>
              <w:t>физической</w:t>
            </w:r>
            <w:proofErr w:type="gramEnd"/>
            <w:r>
              <w:rPr>
                <w:lang w:eastAsia="en-US"/>
              </w:rPr>
              <w:t xml:space="preserve"> культуры и спорта в муниципальном</w:t>
            </w:r>
          </w:p>
          <w:p w:rsidR="00B07A15" w:rsidRDefault="00B07A1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  <w:r>
              <w:rPr>
                <w:lang w:eastAsia="en-US"/>
              </w:rPr>
              <w:t xml:space="preserve"> сельсовет» Кореневского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187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Подпрограмма «Реализация</w:t>
            </w:r>
          </w:p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муниципальной политики в сфере физической культуры и спорта» </w:t>
            </w:r>
            <w:r>
              <w:rPr>
                <w:lang w:eastAsia="en-US"/>
              </w:rPr>
              <w:t>в муниципальном образовании «</w:t>
            </w:r>
            <w:proofErr w:type="gramStart"/>
            <w:r>
              <w:rPr>
                <w:lang w:eastAsia="en-US"/>
              </w:rPr>
              <w:t>Пушкарский</w:t>
            </w:r>
            <w:proofErr w:type="gramEnd"/>
            <w:r>
              <w:rPr>
                <w:lang w:eastAsia="en-US"/>
              </w:rPr>
              <w:t xml:space="preserve"> сельсовет»</w:t>
            </w:r>
          </w:p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Кореневского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083</w:t>
            </w: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45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Основное  мероприятие «Содействие физическому воспитанию,</w:t>
            </w:r>
          </w:p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вовлечение населения в занятия физической культурой и </w:t>
            </w:r>
            <w:proofErr w:type="gramStart"/>
            <w:r>
              <w:rPr>
                <w:snapToGrid w:val="0"/>
                <w:lang w:eastAsia="en-US"/>
              </w:rPr>
              <w:t>массовым</w:t>
            </w:r>
            <w:proofErr w:type="gramEnd"/>
          </w:p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45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adjustRightInd w:val="0"/>
              <w:spacing w:line="288" w:lineRule="auto"/>
              <w:jc w:val="both"/>
              <w:outlineLvl w:val="4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lang w:eastAsia="en-US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08301С1406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07A15" w:rsidTr="00B07A15">
        <w:trPr>
          <w:trHeight w:val="45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  <w:p w:rsidR="00B07A15" w:rsidRDefault="00B07A15">
            <w:pPr>
              <w:snapToGrid w:val="0"/>
              <w:spacing w:line="28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08301С1406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5" w:rsidRDefault="00B07A15">
            <w:pPr>
              <w:snapToGri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B07A15" w:rsidRDefault="00B07A15" w:rsidP="00B07A15"/>
    <w:p w:rsidR="00B07A15" w:rsidRDefault="00B07A15" w:rsidP="00B07A15"/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ind w:firstLine="720"/>
        <w:jc w:val="both"/>
      </w:pPr>
    </w:p>
    <w:p w:rsidR="00B07A15" w:rsidRDefault="00B07A15" w:rsidP="00B07A15">
      <w:pPr>
        <w:suppressAutoHyphens w:val="0"/>
        <w:rPr>
          <w:rFonts w:hAnsi="Lucida Sans Unicode"/>
          <w:sz w:val="24"/>
          <w:szCs w:val="24"/>
        </w:rPr>
      </w:pPr>
    </w:p>
    <w:p w:rsidR="007D66FD" w:rsidRDefault="007D66FD"/>
    <w:sectPr w:rsidR="007D66FD" w:rsidSect="00CC48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15"/>
    <w:rsid w:val="007D66FD"/>
    <w:rsid w:val="00B07A15"/>
    <w:rsid w:val="00CC4870"/>
    <w:rsid w:val="00E8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07A1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6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07A1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uppressAutoHyphens w:val="0"/>
      <w:spacing w:before="200" w:after="100" w:line="266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07A15"/>
    <w:pPr>
      <w:pBdr>
        <w:left w:val="single" w:sz="48" w:space="2" w:color="C0504D"/>
        <w:bottom w:val="single" w:sz="4" w:space="0" w:color="C0504D"/>
      </w:pBdr>
      <w:suppressAutoHyphens w:val="0"/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A15"/>
    <w:pPr>
      <w:pBdr>
        <w:left w:val="single" w:sz="4" w:space="2" w:color="C0504D"/>
        <w:bottom w:val="single" w:sz="4" w:space="2" w:color="C0504D"/>
      </w:pBdr>
      <w:suppressAutoHyphens w:val="0"/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A15"/>
    <w:pPr>
      <w:pBdr>
        <w:left w:val="dotted" w:sz="4" w:space="2" w:color="C0504D"/>
        <w:bottom w:val="dotted" w:sz="4" w:space="2" w:color="C0504D"/>
      </w:pBdr>
      <w:suppressAutoHyphens w:val="0"/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A15"/>
    <w:pPr>
      <w:pBdr>
        <w:bottom w:val="single" w:sz="4" w:space="2" w:color="E5B8B7"/>
      </w:pBdr>
      <w:suppressAutoHyphens w:val="0"/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A15"/>
    <w:pPr>
      <w:pBdr>
        <w:bottom w:val="dotted" w:sz="4" w:space="2" w:color="D99594"/>
      </w:pBdr>
      <w:suppressAutoHyphens w:val="0"/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A15"/>
    <w:pPr>
      <w:suppressAutoHyphens w:val="0"/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A15"/>
    <w:pPr>
      <w:suppressAutoHyphens w:val="0"/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A1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semiHidden/>
    <w:rsid w:val="00B07A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semiHidden/>
    <w:rsid w:val="00B07A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B07A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B07A1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B07A15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B07A15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B07A15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B07A1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a3">
    <w:name w:val="Hyperlink"/>
    <w:semiHidden/>
    <w:unhideWhenUsed/>
    <w:rsid w:val="00B07A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A15"/>
    <w:rPr>
      <w:color w:val="800080" w:themeColor="followedHyperlink"/>
      <w:u w:val="single"/>
    </w:rPr>
  </w:style>
  <w:style w:type="character" w:styleId="a5">
    <w:name w:val="Emphasis"/>
    <w:qFormat/>
    <w:rsid w:val="00B07A15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qFormat/>
    <w:rsid w:val="00B07A15"/>
    <w:rPr>
      <w:b/>
      <w:bCs/>
      <w:spacing w:val="0"/>
    </w:rPr>
  </w:style>
  <w:style w:type="paragraph" w:styleId="a7">
    <w:name w:val="Normal (Web)"/>
    <w:basedOn w:val="a"/>
    <w:semiHidden/>
    <w:unhideWhenUsed/>
    <w:rsid w:val="00B07A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B07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07A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semiHidden/>
    <w:unhideWhenUsed/>
    <w:rsid w:val="00B07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07A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semiHidden/>
    <w:unhideWhenUsed/>
    <w:rsid w:val="00B07A15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07A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semiHidden/>
    <w:unhideWhenUsed/>
    <w:rsid w:val="00B07A15"/>
    <w:rPr>
      <w:rFonts w:ascii="Arial" w:hAnsi="Arial" w:cs="Tahoma"/>
    </w:rPr>
  </w:style>
  <w:style w:type="paragraph" w:styleId="af">
    <w:name w:val="Title"/>
    <w:basedOn w:val="a"/>
    <w:next w:val="a"/>
    <w:link w:val="11"/>
    <w:qFormat/>
    <w:rsid w:val="00B07A15"/>
    <w:pPr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f0">
    <w:name w:val="Название Знак"/>
    <w:basedOn w:val="a0"/>
    <w:link w:val="af"/>
    <w:rsid w:val="00B07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1">
    <w:name w:val="Body Text Indent"/>
    <w:basedOn w:val="a"/>
    <w:link w:val="12"/>
    <w:semiHidden/>
    <w:unhideWhenUsed/>
    <w:rsid w:val="00B07A15"/>
    <w:pPr>
      <w:ind w:firstLine="720"/>
      <w:jc w:val="both"/>
    </w:pPr>
    <w:rPr>
      <w:rFonts w:ascii="Calibri" w:eastAsia="Calibri" w:hAnsi="Calibri"/>
      <w:szCs w:val="22"/>
    </w:rPr>
  </w:style>
  <w:style w:type="character" w:customStyle="1" w:styleId="af2">
    <w:name w:val="Основной текст с отступом Знак"/>
    <w:basedOn w:val="a0"/>
    <w:link w:val="af1"/>
    <w:semiHidden/>
    <w:rsid w:val="00B07A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Subtitle"/>
    <w:basedOn w:val="a"/>
    <w:next w:val="a"/>
    <w:link w:val="13"/>
    <w:uiPriority w:val="11"/>
    <w:qFormat/>
    <w:rsid w:val="00B07A15"/>
    <w:pPr>
      <w:pBdr>
        <w:bottom w:val="dotted" w:sz="8" w:space="10" w:color="C0504D"/>
      </w:pBdr>
      <w:suppressAutoHyphens w:val="0"/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B07A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5">
    <w:name w:val="Plain Text"/>
    <w:basedOn w:val="a"/>
    <w:link w:val="14"/>
    <w:semiHidden/>
    <w:unhideWhenUsed/>
    <w:rsid w:val="00B07A15"/>
    <w:pPr>
      <w:suppressAutoHyphens w:val="0"/>
      <w:autoSpaceDE w:val="0"/>
      <w:autoSpaceDN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6">
    <w:name w:val="Текст Знак"/>
    <w:basedOn w:val="a0"/>
    <w:link w:val="af5"/>
    <w:semiHidden/>
    <w:rsid w:val="00B07A15"/>
    <w:rPr>
      <w:rFonts w:ascii="Consolas" w:eastAsia="Times New Roman" w:hAnsi="Consolas" w:cs="Times New Roman"/>
      <w:sz w:val="21"/>
      <w:szCs w:val="21"/>
      <w:lang w:eastAsia="ar-SA"/>
    </w:rPr>
  </w:style>
  <w:style w:type="paragraph" w:styleId="af7">
    <w:name w:val="Balloon Text"/>
    <w:basedOn w:val="a"/>
    <w:link w:val="15"/>
    <w:semiHidden/>
    <w:unhideWhenUsed/>
    <w:rsid w:val="00B07A1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B07A15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basedOn w:val="a"/>
    <w:uiPriority w:val="1"/>
    <w:qFormat/>
    <w:rsid w:val="00B07A15"/>
    <w:pPr>
      <w:suppressAutoHyphens w:val="0"/>
    </w:pPr>
    <w:rPr>
      <w:rFonts w:ascii="Calibri" w:eastAsia="Calibri" w:hAnsi="Calibri"/>
      <w:i/>
      <w:iCs/>
      <w:sz w:val="20"/>
      <w:lang w:eastAsia="en-US"/>
    </w:rPr>
  </w:style>
  <w:style w:type="paragraph" w:styleId="afa">
    <w:name w:val="List Paragraph"/>
    <w:basedOn w:val="a"/>
    <w:uiPriority w:val="34"/>
    <w:qFormat/>
    <w:rsid w:val="00B07A15"/>
    <w:pPr>
      <w:suppressAutoHyphens w:val="0"/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7A15"/>
    <w:pPr>
      <w:suppressAutoHyphens w:val="0"/>
      <w:spacing w:after="200" w:line="288" w:lineRule="auto"/>
    </w:pPr>
    <w:rPr>
      <w:rFonts w:ascii="Calibri" w:eastAsia="Calibri" w:hAnsi="Calibri"/>
      <w:color w:val="943634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07A15"/>
    <w:rPr>
      <w:rFonts w:ascii="Calibri" w:eastAsia="Calibri" w:hAnsi="Calibri" w:cs="Times New Roman"/>
      <w:color w:val="943634"/>
      <w:sz w:val="20"/>
      <w:szCs w:val="20"/>
    </w:rPr>
  </w:style>
  <w:style w:type="paragraph" w:styleId="afb">
    <w:name w:val="Intense Quote"/>
    <w:basedOn w:val="a"/>
    <w:next w:val="a"/>
    <w:link w:val="16"/>
    <w:uiPriority w:val="30"/>
    <w:qFormat/>
    <w:rsid w:val="00B07A15"/>
    <w:pPr>
      <w:pBdr>
        <w:top w:val="dotted" w:sz="8" w:space="10" w:color="C0504D"/>
        <w:bottom w:val="dotted" w:sz="8" w:space="10" w:color="C0504D"/>
      </w:pBdr>
      <w:suppressAutoHyphens w:val="0"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rsid w:val="00B07A15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ar-SA"/>
    </w:rPr>
  </w:style>
  <w:style w:type="paragraph" w:customStyle="1" w:styleId="afd">
    <w:name w:val="Заголовок"/>
    <w:basedOn w:val="a"/>
    <w:next w:val="ac"/>
    <w:rsid w:val="00B07A1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7">
    <w:name w:val="Название1"/>
    <w:basedOn w:val="a"/>
    <w:rsid w:val="00B07A1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B07A15"/>
    <w:pPr>
      <w:suppressLineNumbers/>
    </w:pPr>
    <w:rPr>
      <w:rFonts w:ascii="Arial" w:hAnsi="Arial" w:cs="Tahoma"/>
    </w:rPr>
  </w:style>
  <w:style w:type="paragraph" w:customStyle="1" w:styleId="19">
    <w:name w:val="заголовок 1"/>
    <w:basedOn w:val="a"/>
    <w:next w:val="a"/>
    <w:rsid w:val="00B07A15"/>
    <w:pPr>
      <w:keepNext/>
      <w:widowControl w:val="0"/>
      <w:jc w:val="center"/>
    </w:pPr>
    <w:rPr>
      <w:b/>
      <w:sz w:val="44"/>
    </w:rPr>
  </w:style>
  <w:style w:type="character" w:customStyle="1" w:styleId="NoSpacingChar">
    <w:name w:val="No Spacing Char"/>
    <w:link w:val="NoSpacing1"/>
    <w:uiPriority w:val="99"/>
    <w:semiHidden/>
    <w:locked/>
    <w:rsid w:val="00B07A15"/>
    <w:rPr>
      <w:sz w:val="24"/>
      <w:szCs w:val="24"/>
    </w:rPr>
  </w:style>
  <w:style w:type="paragraph" w:customStyle="1" w:styleId="NoSpacing1">
    <w:name w:val="No Spacing1"/>
    <w:link w:val="NoSpacingChar"/>
    <w:uiPriority w:val="99"/>
    <w:semiHidden/>
    <w:rsid w:val="00B07A15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semiHidden/>
    <w:rsid w:val="00B07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B07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ubtle Emphasis"/>
    <w:uiPriority w:val="19"/>
    <w:qFormat/>
    <w:rsid w:val="00B07A15"/>
    <w:rPr>
      <w:rFonts w:ascii="Cambria" w:eastAsia="Times New Roman" w:hAnsi="Cambria" w:cs="Times New Roman" w:hint="default"/>
      <w:i/>
      <w:iCs/>
      <w:color w:val="C0504D"/>
    </w:rPr>
  </w:style>
  <w:style w:type="character" w:styleId="aff">
    <w:name w:val="Intense Emphasis"/>
    <w:uiPriority w:val="21"/>
    <w:qFormat/>
    <w:rsid w:val="00B07A15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B07A15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B07A15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B07A15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bsatz-Standardschriftart">
    <w:name w:val="Absatz-Standardschriftart"/>
    <w:rsid w:val="00B07A15"/>
  </w:style>
  <w:style w:type="character" w:customStyle="1" w:styleId="WW-Absatz-Standardschriftart">
    <w:name w:val="WW-Absatz-Standardschriftart"/>
    <w:rsid w:val="00B07A15"/>
  </w:style>
  <w:style w:type="character" w:customStyle="1" w:styleId="1a">
    <w:name w:val="Основной шрифт абзаца1"/>
    <w:rsid w:val="00B07A15"/>
  </w:style>
  <w:style w:type="character" w:customStyle="1" w:styleId="11">
    <w:name w:val="Название Знак1"/>
    <w:basedOn w:val="a0"/>
    <w:link w:val="af"/>
    <w:locked/>
    <w:rsid w:val="00B07A1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12">
    <w:name w:val="Основной текст с отступом Знак1"/>
    <w:basedOn w:val="a0"/>
    <w:link w:val="af1"/>
    <w:semiHidden/>
    <w:locked/>
    <w:rsid w:val="00B07A15"/>
    <w:rPr>
      <w:rFonts w:ascii="Calibri" w:eastAsia="Calibri" w:hAnsi="Calibri" w:cs="Times New Roman"/>
      <w:sz w:val="28"/>
      <w:lang w:eastAsia="ar-SA"/>
    </w:rPr>
  </w:style>
  <w:style w:type="character" w:customStyle="1" w:styleId="13">
    <w:name w:val="Подзаголовок Знак1"/>
    <w:basedOn w:val="a0"/>
    <w:link w:val="af3"/>
    <w:uiPriority w:val="11"/>
    <w:locked/>
    <w:rsid w:val="00B07A1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4">
    <w:name w:val="Текст Знак1"/>
    <w:basedOn w:val="a0"/>
    <w:link w:val="af5"/>
    <w:semiHidden/>
    <w:locked/>
    <w:rsid w:val="00B07A15"/>
    <w:rPr>
      <w:rFonts w:ascii="Courier New" w:eastAsia="Calibri" w:hAnsi="Courier New" w:cs="Courier New"/>
      <w:lang w:eastAsia="ru-RU"/>
    </w:rPr>
  </w:style>
  <w:style w:type="character" w:customStyle="1" w:styleId="15">
    <w:name w:val="Текст выноски Знак1"/>
    <w:basedOn w:val="a0"/>
    <w:link w:val="af7"/>
    <w:semiHidden/>
    <w:locked/>
    <w:rsid w:val="00B07A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Выделенная цитата Знак1"/>
    <w:basedOn w:val="a0"/>
    <w:link w:val="afb"/>
    <w:uiPriority w:val="30"/>
    <w:locked/>
    <w:rsid w:val="00B07A1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F3AE28B6C46D1117CBBA251A07B11C6C7C5768D62628200322DA1BBA42282C9440EEF08E6CC43400635U6V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5E7937C8365AECD73DB089C4B5A5200234B2C2A47CD5E7C7E2E6552A10B04C699CC1DB4251D60v5K7H" TargetMode="External"/><Relationship Id="rId5" Type="http://schemas.openxmlformats.org/officeDocument/2006/relationships/hyperlink" Target="consultantplus://offline/ref=3BED62AED1E3212B22C1DBDF5D5BEC44C0DF1B5703116FB590C22EBE0812C0CC4463F9713D97mAn0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4242</Words>
  <Characters>24180</Characters>
  <Application>Microsoft Office Word</Application>
  <DocSecurity>0</DocSecurity>
  <Lines>201</Lines>
  <Paragraphs>56</Paragraphs>
  <ScaleCrop>false</ScaleCrop>
  <Company>Krokoz™</Company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2021-04-28T10:15:00Z</dcterms:created>
  <dcterms:modified xsi:type="dcterms:W3CDTF">2021-04-30T06:28:00Z</dcterms:modified>
</cp:coreProperties>
</file>